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31C1A" w:rsidR="000A0B56" w:rsidP="000A0B56" w:rsidRDefault="000A0B56" w14:paraId="13E479B2" w14:textId="77777777">
      <w:pPr>
        <w:spacing w:line="360" w:lineRule="auto"/>
        <w:jc w:val="center"/>
        <w:rPr>
          <w:rFonts w:ascii="Arial" w:hAnsi="Arial" w:cs="Arial"/>
          <w:b/>
          <w:bCs/>
          <w:sz w:val="20"/>
          <w:szCs w:val="20"/>
        </w:rPr>
      </w:pPr>
      <w:r w:rsidRPr="00931C1A">
        <w:rPr>
          <w:rFonts w:ascii="Arial" w:hAnsi="Arial" w:cs="Arial"/>
          <w:b/>
          <w:bCs/>
          <w:sz w:val="20"/>
          <w:szCs w:val="20"/>
        </w:rPr>
        <w:t>SECTION 09 51 13</w:t>
      </w:r>
    </w:p>
    <w:p w:rsidRPr="00931C1A" w:rsidR="000A0B56" w:rsidP="000A0B56" w:rsidRDefault="000A0B56" w14:paraId="3F1D67DF" w14:textId="77777777">
      <w:pPr>
        <w:spacing w:line="360" w:lineRule="auto"/>
        <w:jc w:val="center"/>
        <w:rPr>
          <w:rFonts w:ascii="Arial" w:hAnsi="Arial" w:cs="Arial"/>
          <w:b/>
          <w:bCs/>
          <w:sz w:val="20"/>
          <w:szCs w:val="20"/>
        </w:rPr>
      </w:pPr>
      <w:r w:rsidRPr="00931C1A">
        <w:rPr>
          <w:rFonts w:ascii="Arial" w:hAnsi="Arial" w:cs="Arial"/>
          <w:b/>
          <w:bCs/>
          <w:sz w:val="20"/>
          <w:szCs w:val="20"/>
        </w:rPr>
        <w:t>ACOUSTICAL PANEL CEILINGS</w:t>
      </w:r>
    </w:p>
    <w:p w:rsidRPr="00C12FF7" w:rsidR="000A0B56" w:rsidP="000A0B56" w:rsidRDefault="008F380E" w14:paraId="6626B76B" w14:textId="22D47F31">
      <w:pPr>
        <w:spacing w:line="360" w:lineRule="auto"/>
        <w:jc w:val="center"/>
        <w:rPr>
          <w:rFonts w:ascii="Arial" w:hAnsi="Arial" w:cs="Arial"/>
          <w:b/>
          <w:bCs/>
          <w:sz w:val="20"/>
          <w:szCs w:val="20"/>
        </w:rPr>
      </w:pPr>
      <w:r w:rsidRPr="00931C1A">
        <w:rPr>
          <w:rFonts w:ascii="Arial" w:hAnsi="Arial" w:cs="Arial"/>
          <w:b/>
          <w:bCs/>
          <w:sz w:val="20"/>
          <w:szCs w:val="20"/>
        </w:rPr>
        <w:t>FISSURED</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931C1A"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w:t>
      </w:r>
      <w:r w:rsidRPr="00931C1A">
        <w:rPr>
          <w:rFonts w:ascii="Arial" w:hAnsi="Arial" w:cs="Arial"/>
          <w:sz w:val="20"/>
          <w:szCs w:val="20"/>
        </w:rPr>
        <w:t>gredients per LBCV3, Life Cycle impact information, Low-Emitting Materials, and Clean Air performance.</w:t>
      </w:r>
    </w:p>
    <w:p w:rsidRPr="00931C1A"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931C1A">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931C1A"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931C1A">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931C1A">
        <w:rPr>
          <w:rFonts w:ascii="Arial" w:hAnsi="Arial" w:cs="Arial"/>
          <w:sz w:val="20"/>
          <w:szCs w:val="20"/>
        </w:rPr>
        <w:t>End of Life Programs/Recycling: Where applicable, manufacturers that provide the option for recycling of their pro</w:t>
      </w:r>
      <w:r w:rsidRPr="00DC49C2">
        <w:rPr>
          <w:rFonts w:ascii="Arial" w:hAnsi="Arial" w:cs="Arial"/>
          <w:sz w:val="20"/>
          <w:szCs w:val="20"/>
        </w:rPr>
        <w:t>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lastRenderedPageBreak/>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lastRenderedPageBreak/>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1DE252AD">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E95B70" w:rsidP="00E95B70" w:rsidRDefault="00E95B70" w14:paraId="2DF622CE"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281C473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0A77D4" w:rsidR="00E95B70" w:rsidP="00E95B70" w:rsidRDefault="00E95B70" w14:paraId="37A389E7" w14:textId="0D0869E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0F1884">
        <w:rPr>
          <w:rFonts w:ascii="Arial" w:hAnsi="Arial" w:cs="Arial"/>
          <w:sz w:val="20"/>
          <w:szCs w:val="20"/>
        </w:rPr>
        <w:t>Angled</w:t>
      </w:r>
      <w:r w:rsidRPr="000A77D4">
        <w:rPr>
          <w:rFonts w:ascii="Arial" w:hAnsi="Arial" w:cs="Arial"/>
          <w:sz w:val="20"/>
          <w:szCs w:val="20"/>
        </w:rPr>
        <w:t xml:space="preserve"> Tegular</w:t>
      </w:r>
      <w:r w:rsidR="000F1884">
        <w:rPr>
          <w:rFonts w:ascii="Arial" w:hAnsi="Arial" w:cs="Arial"/>
          <w:sz w:val="20"/>
          <w:szCs w:val="20"/>
        </w:rPr>
        <w:t>, Square</w:t>
      </w:r>
      <w:r w:rsidRPr="000A77D4">
        <w:rPr>
          <w:rFonts w:ascii="Arial" w:hAnsi="Arial" w:cs="Arial"/>
          <w:sz w:val="20"/>
          <w:szCs w:val="20"/>
        </w:rPr>
        <w:t xml:space="preserve"> Lay-in</w:t>
      </w:r>
    </w:p>
    <w:p w:rsidRPr="000A77D4" w:rsidR="00E95B70" w:rsidP="00E95B70" w:rsidRDefault="00E95B70" w14:paraId="17EE2D2D" w14:textId="5672552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CD544A">
        <w:rPr>
          <w:rFonts w:ascii="Arial" w:hAnsi="Arial" w:cs="Arial"/>
          <w:sz w:val="20"/>
          <w:szCs w:val="20"/>
        </w:rPr>
        <w:t>55</w:t>
      </w:r>
    </w:p>
    <w:p w:rsidRPr="00E522BA" w:rsidR="00E95B70" w:rsidP="00E95B70" w:rsidRDefault="00E95B70" w14:paraId="2747CB0D" w14:textId="2C368F29">
      <w:pPr>
        <w:pStyle w:val="ListParagraph"/>
        <w:numPr>
          <w:ilvl w:val="2"/>
          <w:numId w:val="19"/>
        </w:numPr>
        <w:spacing w:line="360" w:lineRule="auto"/>
        <w:rPr>
          <w:rFonts w:ascii="Arial" w:hAnsi="Arial" w:cs="Arial"/>
          <w:sz w:val="20"/>
          <w:szCs w:val="20"/>
        </w:rPr>
      </w:pPr>
      <w:r w:rsidRPr="6514C2BE" w:rsidR="15461F22">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6514C2BE" w:rsidR="00E95B70">
        <w:rPr>
          <w:rFonts w:ascii="Arial" w:hAnsi="Arial" w:cs="Arial"/>
          <w:sz w:val="20"/>
          <w:szCs w:val="20"/>
        </w:rPr>
        <w:t xml:space="preserve">; Classified with UL label on product carton: </w:t>
      </w:r>
      <w:r w:rsidRPr="6514C2BE" w:rsidR="00CD544A">
        <w:rPr>
          <w:rFonts w:ascii="Arial" w:hAnsi="Arial" w:cs="Arial"/>
          <w:sz w:val="20"/>
          <w:szCs w:val="20"/>
        </w:rPr>
        <w:t xml:space="preserve">30, </w:t>
      </w:r>
      <w:r w:rsidRPr="6514C2BE" w:rsidR="00E95B70">
        <w:rPr>
          <w:rFonts w:ascii="Arial" w:hAnsi="Arial" w:cs="Arial"/>
          <w:sz w:val="20"/>
          <w:szCs w:val="20"/>
        </w:rPr>
        <w:t>35</w:t>
      </w:r>
    </w:p>
    <w:p w:rsidRPr="00E522BA" w:rsidR="00E95B70" w:rsidP="00E95B70" w:rsidRDefault="00E95B70" w14:paraId="6B30D136" w14:textId="5D87B387">
      <w:pPr>
        <w:pStyle w:val="ListParagraph"/>
        <w:numPr>
          <w:ilvl w:val="2"/>
          <w:numId w:val="19"/>
        </w:numPr>
        <w:spacing w:line="360" w:lineRule="auto"/>
        <w:rPr>
          <w:rFonts w:ascii="Arial" w:hAnsi="Arial" w:cs="Arial"/>
          <w:sz w:val="20"/>
          <w:szCs w:val="20"/>
        </w:rPr>
      </w:pPr>
      <w:r w:rsidRPr="00E522BA">
        <w:rPr>
          <w:rFonts w:ascii="Arial" w:hAnsi="Arial" w:cs="Arial"/>
          <w:sz w:val="20"/>
          <w:szCs w:val="20"/>
        </w:rPr>
        <w:t xml:space="preserve">Flame Spread:  ASTM E 1264; Class A </w:t>
      </w:r>
    </w:p>
    <w:p w:rsidRPr="00E522BA" w:rsidR="00E95B70" w:rsidP="00E95B70" w:rsidRDefault="00E95B70" w14:paraId="4AD6FA54" w14:textId="5C39D898">
      <w:pPr>
        <w:pStyle w:val="ListParagraph"/>
        <w:numPr>
          <w:ilvl w:val="2"/>
          <w:numId w:val="19"/>
        </w:numPr>
        <w:spacing w:line="360" w:lineRule="auto"/>
        <w:rPr>
          <w:rFonts w:ascii="Arial" w:hAnsi="Arial" w:cs="Arial"/>
          <w:sz w:val="20"/>
          <w:szCs w:val="20"/>
        </w:rPr>
      </w:pPr>
      <w:r w:rsidRPr="00E522BA">
        <w:rPr>
          <w:rFonts w:ascii="Arial" w:hAnsi="Arial" w:cs="Arial"/>
          <w:sz w:val="20"/>
          <w:szCs w:val="20"/>
        </w:rPr>
        <w:t>Light Reflectance (LR) White Panel:  ASTM E 1477; 0.</w:t>
      </w:r>
      <w:r w:rsidRPr="00E522BA" w:rsidR="00E522BA">
        <w:rPr>
          <w:rFonts w:ascii="Arial" w:hAnsi="Arial" w:cs="Arial"/>
          <w:sz w:val="20"/>
          <w:szCs w:val="20"/>
        </w:rPr>
        <w:t>79</w:t>
      </w:r>
    </w:p>
    <w:p w:rsidRPr="00E522BA" w:rsidR="00E95B70" w:rsidP="00E95B70" w:rsidRDefault="00E95B70" w14:paraId="344E5024" w14:textId="35D34B4F">
      <w:pPr>
        <w:pStyle w:val="ListParagraph"/>
        <w:numPr>
          <w:ilvl w:val="2"/>
          <w:numId w:val="19"/>
        </w:numPr>
        <w:spacing w:line="360" w:lineRule="auto"/>
        <w:rPr>
          <w:rFonts w:ascii="Arial" w:hAnsi="Arial" w:cs="Arial"/>
          <w:sz w:val="20"/>
          <w:szCs w:val="20"/>
        </w:rPr>
      </w:pPr>
      <w:r w:rsidRPr="00E522BA">
        <w:rPr>
          <w:rFonts w:ascii="Arial" w:hAnsi="Arial" w:cs="Arial"/>
          <w:sz w:val="20"/>
          <w:szCs w:val="20"/>
        </w:rPr>
        <w:t>Dimensional Stability:</w:t>
      </w:r>
      <w:r w:rsidRPr="00E522BA" w:rsidR="00E522BA">
        <w:rPr>
          <w:rFonts w:ascii="Arial" w:hAnsi="Arial" w:cs="Arial"/>
          <w:sz w:val="20"/>
          <w:szCs w:val="20"/>
        </w:rPr>
        <w:t xml:space="preserve"> Standard</w:t>
      </w:r>
    </w:p>
    <w:p w:rsidRPr="000A77D4" w:rsidR="00E95B70" w:rsidP="00E95B70" w:rsidRDefault="00E95B70" w14:paraId="3B6556EF" w14:textId="6D9F6657">
      <w:pPr>
        <w:pStyle w:val="ListParagraph"/>
        <w:numPr>
          <w:ilvl w:val="2"/>
          <w:numId w:val="19"/>
        </w:numPr>
        <w:spacing w:line="360" w:lineRule="auto"/>
        <w:rPr>
          <w:rFonts w:ascii="Arial" w:hAnsi="Arial" w:cs="Arial"/>
          <w:sz w:val="20"/>
          <w:szCs w:val="20"/>
        </w:rPr>
      </w:pPr>
      <w:r w:rsidRPr="00E522BA">
        <w:rPr>
          <w:rFonts w:ascii="Arial" w:hAnsi="Arial" w:cs="Arial"/>
          <w:sz w:val="20"/>
          <w:szCs w:val="20"/>
        </w:rPr>
        <w:t xml:space="preserve">Recycle Content: Up to </w:t>
      </w:r>
      <w:r w:rsidRPr="00E522BA" w:rsidR="00E522BA">
        <w:rPr>
          <w:rFonts w:ascii="Arial" w:hAnsi="Arial" w:cs="Arial"/>
          <w:sz w:val="20"/>
          <w:szCs w:val="20"/>
        </w:rPr>
        <w:t>42</w:t>
      </w:r>
      <w:r w:rsidRPr="00E522BA">
        <w:rPr>
          <w:rFonts w:ascii="Arial" w:hAnsi="Arial" w:cs="Arial"/>
          <w:sz w:val="20"/>
          <w:szCs w:val="20"/>
        </w:rPr>
        <w:t>% total recycled co</w:t>
      </w:r>
      <w:r w:rsidRPr="000A77D4">
        <w:rPr>
          <w:rFonts w:ascii="Arial" w:hAnsi="Arial" w:cs="Arial"/>
          <w:sz w:val="20"/>
          <w:szCs w:val="20"/>
        </w:rPr>
        <w:t>ntent. (Total recycled content: pre-consumer, post-consumer and post-industrial)</w:t>
      </w:r>
    </w:p>
    <w:p w:rsidRPr="000A77D4" w:rsidR="00E95B70" w:rsidP="00E95B70" w:rsidRDefault="00E95B70" w14:paraId="39C4F135" w14:textId="0E8A71E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0A77D4" w:rsidR="00E95B70" w:rsidP="00E95B70" w:rsidRDefault="00E95B70" w14:paraId="7E99FDB8" w14:textId="007756A2">
      <w:pPr>
        <w:pStyle w:val="ListParagraph"/>
        <w:numPr>
          <w:ilvl w:val="2"/>
          <w:numId w:val="19"/>
        </w:numPr>
        <w:spacing w:line="360" w:lineRule="auto"/>
        <w:rPr>
          <w:rFonts w:ascii="Arial" w:hAnsi="Arial" w:cs="Arial"/>
          <w:sz w:val="20"/>
          <w:szCs w:val="20"/>
        </w:rPr>
      </w:pPr>
      <w:r w:rsidRPr="32722F90" w:rsidR="00E95B70">
        <w:rPr>
          <w:rFonts w:ascii="Arial" w:hAnsi="Arial" w:cs="Arial"/>
          <w:sz w:val="20"/>
          <w:szCs w:val="20"/>
        </w:rPr>
        <w:t xml:space="preserve">Basis of Design: </w:t>
      </w:r>
      <w:r w:rsidRPr="32722F90" w:rsidR="00E522BA">
        <w:rPr>
          <w:rFonts w:ascii="Arial" w:hAnsi="Arial" w:cs="Arial"/>
          <w:sz w:val="20"/>
          <w:szCs w:val="20"/>
        </w:rPr>
        <w:t>FISSURED</w:t>
      </w:r>
      <w:r w:rsidRPr="32722F90" w:rsidR="07B6A1BB">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32722F90" w:rsidR="00E95B70">
        <w:rPr>
          <w:rFonts w:ascii="Arial" w:hAnsi="Arial" w:cs="Arial"/>
          <w:sz w:val="20"/>
          <w:szCs w:val="20"/>
        </w:rPr>
        <w:t xml:space="preserve"> as manufactured by Armstrong World Industries</w:t>
      </w:r>
      <w:r w:rsidRPr="32722F90"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w:t>
      </w:r>
      <w:r w:rsidRPr="00F82417">
        <w:rPr>
          <w:rFonts w:ascii="Arial" w:hAnsi="Arial" w:cs="Arial"/>
          <w:sz w:val="20"/>
          <w:szCs w:val="20"/>
        </w:rPr>
        <w:lastRenderedPageBreak/>
        <w:t>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Pr="00397AAF" w:rsidR="00397AAF" w:rsidP="00397AAF" w:rsidRDefault="00397AAF" w14:paraId="5CD8C0FA" w14:textId="4905973E">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w:t>
      </w:r>
      <w:r>
        <w:rPr>
          <w:rFonts w:ascii="Arial" w:hAnsi="Arial" w:cs="Arial"/>
          <w:sz w:val="20"/>
          <w:szCs w:val="20"/>
        </w:rPr>
        <w:t xml:space="preserve">FIRE GUARD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397AAF"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397AAF">
        <w:rPr>
          <w:rFonts w:ascii="Arial" w:hAnsi="Arial" w:cs="Arial"/>
          <w:sz w:val="20"/>
          <w:szCs w:val="20"/>
        </w:rPr>
        <w:t>Follow manufacturer installation instructions.</w:t>
      </w:r>
    </w:p>
    <w:p w:rsidRPr="00397AAF"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397AAF">
        <w:rPr>
          <w:rFonts w:ascii="Arial" w:hAnsi="Arial" w:cs="Arial"/>
          <w:sz w:val="20"/>
          <w:szCs w:val="20"/>
        </w:rPr>
        <w:t>Install suspension system and panels in accordance with the manufacturer's instructions, and in compliance with ASTM C 636 and with the authorities having jurisdiction.</w:t>
      </w:r>
    </w:p>
    <w:p w:rsidRPr="00397AAF"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397AAF">
        <w:rPr>
          <w:rFonts w:ascii="Arial" w:hAnsi="Arial" w:cs="Arial"/>
          <w:sz w:val="20"/>
          <w:szCs w:val="20"/>
        </w:rPr>
        <w:t>Suspend main beam from overhead construction with hanger wires spaced 4 feet on center along the length of the main runner.  Install hanger wires plumb and straight.</w:t>
      </w:r>
    </w:p>
    <w:p w:rsidRPr="00397AAF"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397AAF">
        <w:rPr>
          <w:rFonts w:ascii="Arial" w:hAnsi="Arial" w:cs="Arial"/>
          <w:sz w:val="20"/>
          <w:szCs w:val="20"/>
        </w:rPr>
        <w:t>Install wall moldings at intersection of suspended ceiling and vertical surfaces.  Miter corners where wall moldings intersect or install corner caps.</w:t>
      </w:r>
    </w:p>
    <w:p w:rsidRPr="00397AAF"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397AAF">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397AAF">
        <w:rPr>
          <w:rFonts w:ascii="Arial" w:hAnsi="Arial" w:cs="Arial"/>
          <w:sz w:val="20"/>
          <w:szCs w:val="20"/>
        </w:rPr>
        <w:t>Install acoustical panels in coordination with suspended system, with edges resting on flanges of main runner and cross tees.  Cut and fit panels neatly against abutting su</w:t>
      </w:r>
      <w:r w:rsidRPr="00826447">
        <w:rPr>
          <w:rFonts w:ascii="Arial" w:hAnsi="Arial" w:cs="Arial"/>
          <w:sz w:val="20"/>
          <w:szCs w:val="20"/>
        </w:rPr>
        <w:t>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0B5CDB"/>
    <w:rsid w:val="000F1884"/>
    <w:rsid w:val="00105FB4"/>
    <w:rsid w:val="0014270A"/>
    <w:rsid w:val="0017074D"/>
    <w:rsid w:val="00182B04"/>
    <w:rsid w:val="00192CF8"/>
    <w:rsid w:val="001C2F4A"/>
    <w:rsid w:val="001F090B"/>
    <w:rsid w:val="001F1A38"/>
    <w:rsid w:val="00237B23"/>
    <w:rsid w:val="002A5EE1"/>
    <w:rsid w:val="002B62B2"/>
    <w:rsid w:val="00322E6B"/>
    <w:rsid w:val="00324AAC"/>
    <w:rsid w:val="00390D0D"/>
    <w:rsid w:val="0039581C"/>
    <w:rsid w:val="00397AAF"/>
    <w:rsid w:val="003B66BC"/>
    <w:rsid w:val="003C6DE5"/>
    <w:rsid w:val="0040599E"/>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3459"/>
    <w:rsid w:val="00855591"/>
    <w:rsid w:val="008647CF"/>
    <w:rsid w:val="00886695"/>
    <w:rsid w:val="008A3732"/>
    <w:rsid w:val="008D46A7"/>
    <w:rsid w:val="008F380E"/>
    <w:rsid w:val="00911C8D"/>
    <w:rsid w:val="00931C1A"/>
    <w:rsid w:val="00932B28"/>
    <w:rsid w:val="009404D8"/>
    <w:rsid w:val="0094669A"/>
    <w:rsid w:val="009505B5"/>
    <w:rsid w:val="00963AC0"/>
    <w:rsid w:val="00976F97"/>
    <w:rsid w:val="00985988"/>
    <w:rsid w:val="009B3610"/>
    <w:rsid w:val="009E7A9E"/>
    <w:rsid w:val="009F2F1B"/>
    <w:rsid w:val="00A1259B"/>
    <w:rsid w:val="00A34A40"/>
    <w:rsid w:val="00A41FFB"/>
    <w:rsid w:val="00A6666D"/>
    <w:rsid w:val="00A72D54"/>
    <w:rsid w:val="00A87E4E"/>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D544A"/>
    <w:rsid w:val="00CE7544"/>
    <w:rsid w:val="00D1397F"/>
    <w:rsid w:val="00D455CD"/>
    <w:rsid w:val="00D75F08"/>
    <w:rsid w:val="00D80053"/>
    <w:rsid w:val="00D924AA"/>
    <w:rsid w:val="00DA692B"/>
    <w:rsid w:val="00DB74EB"/>
    <w:rsid w:val="00DC49C2"/>
    <w:rsid w:val="00E04858"/>
    <w:rsid w:val="00E522BA"/>
    <w:rsid w:val="00E71126"/>
    <w:rsid w:val="00E95B70"/>
    <w:rsid w:val="00EA2A79"/>
    <w:rsid w:val="00F32CDF"/>
    <w:rsid w:val="00FC39EA"/>
    <w:rsid w:val="00FC7F79"/>
    <w:rsid w:val="00FE2443"/>
    <w:rsid w:val="07B6A1BB"/>
    <w:rsid w:val="15461F22"/>
    <w:rsid w:val="32722F90"/>
    <w:rsid w:val="6514C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51448-B2FA-419D-BB76-350B62ADFFB1}"/>
</file>

<file path=customXml/itemProps2.xml><?xml version="1.0" encoding="utf-8"?>
<ds:datastoreItem xmlns:ds="http://schemas.openxmlformats.org/officeDocument/2006/customXml" ds:itemID="{B470C9A2-6F79-4319-856E-A373A1F1174A}"/>
</file>

<file path=customXml/itemProps3.xml><?xml version="1.0" encoding="utf-8"?>
<ds:datastoreItem xmlns:ds="http://schemas.openxmlformats.org/officeDocument/2006/customXml" ds:itemID="{5D0EDEE7-04B9-4BBF-BBA2-3D163A5B92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11</revision>
  <dcterms:created xsi:type="dcterms:W3CDTF">2024-07-23T18:55:00.0000000Z</dcterms:created>
  <dcterms:modified xsi:type="dcterms:W3CDTF">2024-08-02T12:46:47.2513446Z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