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1824"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680"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5D6B86B6" w:rsidR="008A76A4" w:rsidRPr="00BE524D" w:rsidRDefault="008A76A4">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5D6B86B6" w:rsidR="008A76A4" w:rsidRPr="00BE524D" w:rsidRDefault="008A76A4">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S940</w:t>
                      </w:r>
                    </w:p>
                  </w:txbxContent>
                </v:textbox>
                <w10:wrap anchorx="page"/>
              </v:shape>
            </w:pict>
          </mc:Fallback>
        </mc:AlternateContent>
      </w:r>
    </w:p>
    <w:p w14:paraId="5B4FEE3F" w14:textId="4FEF4E49"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532ED4">
        <w:rPr>
          <w:rFonts w:ascii="Arial" w:hAnsi="Arial" w:cs="Arial"/>
          <w:b/>
          <w:bCs/>
          <w:sz w:val="48"/>
          <w:szCs w:val="48"/>
        </w:rPr>
        <w:t>MD</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71905967"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 xml:space="preserve">ith </w:t>
      </w:r>
      <w:r w:rsidR="00532ED4">
        <w:rPr>
          <w:rFonts w:ascii="Arial" w:hAnsi="Arial"/>
          <w:b/>
          <w:snapToGrid/>
        </w:rPr>
        <w:t xml:space="preserve">Engineered </w:t>
      </w:r>
      <w:r w:rsidRPr="00F1605E">
        <w:rPr>
          <w:rFonts w:ascii="Arial" w:hAnsi="Arial"/>
          <w:b/>
          <w:snapToGrid/>
        </w:rPr>
        <w:t>Moisture Drainage</w:t>
      </w:r>
      <w:r w:rsidRPr="00F1605E">
        <w:rPr>
          <w:rFonts w:ascii="Arial" w:hAnsi="Arial"/>
          <w:b/>
          <w:snapToGrid/>
        </w:rPr>
        <w:br/>
        <w:t>That Incorporates 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1DB4F9DE" w:rsidR="000102C4" w:rsidRPr="00F1605E" w:rsidRDefault="000102C4" w:rsidP="000102C4">
      <w:pPr>
        <w:pStyle w:val="Heading4"/>
        <w:rPr>
          <w:bCs/>
          <w:szCs w:val="40"/>
        </w:rPr>
      </w:pPr>
      <w:r w:rsidRPr="00F1605E">
        <w:rPr>
          <w:bCs/>
          <w:szCs w:val="40"/>
        </w:rPr>
        <w:t xml:space="preserve">Outsulation </w:t>
      </w:r>
      <w:r w:rsidR="00532ED4">
        <w:rPr>
          <w:bCs/>
          <w:szCs w:val="40"/>
        </w:rPr>
        <w:t>MD</w:t>
      </w:r>
      <w:r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58752"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8A76A4" w:rsidRDefault="008A76A4">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8A76A4" w:rsidRDefault="008A76A4">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4ECC14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532ED4">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532ED4">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A76A4">
        <w:rPr>
          <w:rFonts w:ascii="Arial" w:hAnsi="Arial" w:cs="Arial"/>
          <w:sz w:val="20"/>
        </w:rPr>
        <w:t>“</w:t>
      </w:r>
      <w:r w:rsidR="0023365D">
        <w:rPr>
          <w:rFonts w:ascii="Arial" w:hAnsi="Arial" w:cs="Arial"/>
          <w:sz w:val="20"/>
        </w:rPr>
        <w:t>Notes to Specifier</w:t>
      </w:r>
      <w:r w:rsidR="008A76A4">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750F320D"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 xml:space="preserve">Outsulation </w:t>
      </w:r>
      <w:r w:rsidR="00532ED4">
        <w:rPr>
          <w:rFonts w:ascii="Arial" w:hAnsi="Arial" w:cs="Arial"/>
          <w:sz w:val="20"/>
        </w:rPr>
        <w:t>MD</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B5612F5" w:rsidR="00B57CDC" w:rsidRPr="00F1605E" w:rsidRDefault="00B57CDC" w:rsidP="00B57CDC">
      <w:pPr>
        <w:rPr>
          <w:rFonts w:ascii="Arial" w:hAnsi="Arial" w:cs="Arial"/>
          <w:sz w:val="20"/>
        </w:rPr>
      </w:pPr>
      <w:r w:rsidRPr="00F1605E">
        <w:rPr>
          <w:rFonts w:ascii="Arial" w:hAnsi="Arial" w:cs="Arial"/>
          <w:sz w:val="20"/>
        </w:rPr>
        <w:t xml:space="preserve">The Outsulation </w:t>
      </w:r>
      <w:r w:rsidR="00532ED4">
        <w:rPr>
          <w:rFonts w:ascii="Arial" w:hAnsi="Arial" w:cs="Arial"/>
          <w:sz w:val="20"/>
        </w:rPr>
        <w:t>MD</w:t>
      </w:r>
      <w:r w:rsidRPr="00F1605E">
        <w:rPr>
          <w:rFonts w:ascii="Arial" w:hAnsi="Arial" w:cs="Arial"/>
          <w:sz w:val="20"/>
        </w:rPr>
        <w:t xml:space="preserve"> System is designed as a drainage wall </w:t>
      </w:r>
      <w:r w:rsidR="00B24415">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w:t>
      </w:r>
      <w:proofErr w:type="gramStart"/>
      <w:r w:rsidRPr="00F1605E">
        <w:rPr>
          <w:rFonts w:ascii="Arial" w:hAnsi="Arial" w:cs="Arial"/>
          <w:sz w:val="20"/>
        </w:rPr>
        <w:t>followed</w:t>
      </w:r>
      <w:proofErr w:type="gramEnd"/>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B24415">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59E8C9DF" w:rsidR="00B57CDC" w:rsidRPr="00F1605E" w:rsidRDefault="00B57CDC" w:rsidP="00B57CDC">
      <w:pPr>
        <w:rPr>
          <w:rFonts w:ascii="Arial" w:hAnsi="Arial" w:cs="Arial"/>
          <w:sz w:val="20"/>
        </w:rPr>
      </w:pPr>
      <w:r w:rsidRPr="00F1605E">
        <w:rPr>
          <w:rFonts w:ascii="Arial" w:hAnsi="Arial" w:cs="Arial"/>
          <w:sz w:val="20"/>
        </w:rPr>
        <w:t xml:space="preserve">The Outsulation </w:t>
      </w:r>
      <w:r w:rsidR="00532ED4">
        <w:rPr>
          <w:rFonts w:ascii="Arial" w:hAnsi="Arial" w:cs="Arial"/>
          <w:sz w:val="20"/>
        </w:rPr>
        <w:t>MD</w:t>
      </w:r>
      <w:r w:rsidRPr="00F1605E">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5295474D"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532ED4">
        <w:rPr>
          <w:rFonts w:ascii="Arial" w:hAnsi="Arial" w:cs="Arial"/>
          <w:sz w:val="20"/>
        </w:rPr>
        <w:t>MD</w:t>
      </w:r>
      <w:r w:rsidRPr="00F1605E">
        <w:rPr>
          <w:rFonts w:ascii="Arial" w:hAnsi="Arial" w:cs="Arial"/>
          <w:sz w:val="20"/>
        </w:rPr>
        <w:t xml:space="preserve"> System products as of the date of publication of this document and is presented in good faith.  Dryvit Systems, Inc. assumes no liability, expressed or implied, as to the architecture, engineering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6663AA"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 xml:space="preserve">indicates certain employees of the EIFS sub-contractor company have been instructed in the proper application of Dryvit products and have received copies of </w:t>
      </w:r>
      <w:proofErr w:type="spellStart"/>
      <w:r w:rsidRPr="00F1605E">
        <w:rPr>
          <w:rFonts w:ascii="Arial" w:hAnsi="Arial" w:cs="Arial"/>
          <w:sz w:val="20"/>
        </w:rPr>
        <w:t>Dryvit’s</w:t>
      </w:r>
      <w:proofErr w:type="spellEnd"/>
      <w:r w:rsidRPr="00F1605E">
        <w:rPr>
          <w:rFonts w:ascii="Arial" w:hAnsi="Arial" w:cs="Arial"/>
          <w:sz w:val="20"/>
        </w:rPr>
        <w:t xml:space="preserve">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4CCCD7EB"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MD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F71C0B">
      <w:pPr>
        <w:pStyle w:val="ListParagraph"/>
        <w:numPr>
          <w:ilvl w:val="0"/>
          <w:numId w:val="45"/>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0E20B60D"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w:t>
      </w:r>
      <w:r w:rsidR="005453CF">
        <w:rPr>
          <w:rFonts w:ascii="Arial" w:hAnsi="Arial"/>
          <w:sz w:val="20"/>
        </w:rPr>
        <w:t xml:space="preserve">Engineered </w:t>
      </w:r>
      <w:r w:rsidR="00A17ED1" w:rsidRPr="00F1605E">
        <w:rPr>
          <w:rFonts w:ascii="Arial" w:hAnsi="Arial"/>
          <w:sz w:val="20"/>
        </w:rPr>
        <w:t>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60222C86" w:rsidR="00B01BBC" w:rsidRPr="006F5330" w:rsidRDefault="00B57CDC" w:rsidP="00F71C0B">
      <w:pPr>
        <w:pStyle w:val="ListParagraph"/>
        <w:numPr>
          <w:ilvl w:val="0"/>
          <w:numId w:val="49"/>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B24415">
        <w:rPr>
          <w:rFonts w:ascii="Arial" w:hAnsi="Arial"/>
          <w:sz w:val="20"/>
        </w:rPr>
        <w:t>EIF system</w:t>
      </w:r>
      <w:r w:rsidR="00407CCF" w:rsidRPr="006F5330">
        <w:rPr>
          <w:rFonts w:ascii="Arial" w:hAnsi="Arial"/>
          <w:sz w:val="20"/>
        </w:rPr>
        <w:t>.</w:t>
      </w:r>
      <w:r w:rsidR="002117C2" w:rsidRPr="006F5330">
        <w:t xml:space="preserve"> </w:t>
      </w:r>
    </w:p>
    <w:p w14:paraId="27AF8602" w14:textId="1A1303B2" w:rsidR="003A3B2D" w:rsidRPr="006F5330" w:rsidRDefault="003A3B2D" w:rsidP="00F71C0B">
      <w:pPr>
        <w:pStyle w:val="ListParagraph"/>
        <w:numPr>
          <w:ilvl w:val="0"/>
          <w:numId w:val="49"/>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B24415">
        <w:rPr>
          <w:rFonts w:ascii="Arial" w:hAnsi="Arial"/>
          <w:sz w:val="20"/>
        </w:rPr>
        <w:t>EIF system</w:t>
      </w:r>
      <w:r w:rsidRPr="006F5330">
        <w:rPr>
          <w:rFonts w:ascii="Arial" w:hAnsi="Arial"/>
          <w:sz w:val="20"/>
        </w:rPr>
        <w:t>.</w:t>
      </w:r>
    </w:p>
    <w:p w14:paraId="4A547D18" w14:textId="0117D952" w:rsidR="007B73E9" w:rsidRPr="006F5330" w:rsidRDefault="007B73E9" w:rsidP="00F71C0B">
      <w:pPr>
        <w:pStyle w:val="ListParagraph"/>
        <w:numPr>
          <w:ilvl w:val="0"/>
          <w:numId w:val="49"/>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62057ED7" w14:textId="66819688" w:rsidR="00A17ED1" w:rsidRPr="005453CF" w:rsidRDefault="005453CF" w:rsidP="00F71C0B">
      <w:pPr>
        <w:pStyle w:val="ListParagraph"/>
        <w:numPr>
          <w:ilvl w:val="1"/>
          <w:numId w:val="86"/>
        </w:numPr>
        <w:ind w:left="1080" w:hanging="360"/>
        <w:rPr>
          <w:rFonts w:ascii="Arial" w:hAnsi="Arial"/>
          <w:sz w:val="20"/>
        </w:rPr>
      </w:pPr>
      <w:bookmarkStart w:id="1" w:name="_Hlk59024287"/>
      <w:r>
        <w:rPr>
          <w:rFonts w:ascii="Arial" w:hAnsi="Arial"/>
          <w:sz w:val="20"/>
        </w:rPr>
        <w:t>A c</w:t>
      </w:r>
      <w:r w:rsidR="00AD3DEB" w:rsidRPr="005453CF">
        <w:rPr>
          <w:rFonts w:ascii="Arial" w:hAnsi="Arial"/>
          <w:sz w:val="20"/>
        </w:rPr>
        <w:t>omprehensive</w:t>
      </w:r>
      <w:r w:rsidR="00B01BBC" w:rsidRPr="005453CF">
        <w:rPr>
          <w:rFonts w:ascii="Arial" w:hAnsi="Arial"/>
          <w:sz w:val="20"/>
        </w:rPr>
        <w:t xml:space="preserve"> single source</w:t>
      </w:r>
      <w:r w:rsidR="00E50A21" w:rsidRPr="005453CF">
        <w:rPr>
          <w:rFonts w:ascii="Arial" w:hAnsi="Arial"/>
          <w:sz w:val="20"/>
        </w:rPr>
        <w:t xml:space="preserve"> </w:t>
      </w:r>
      <w:r w:rsidR="005C5E76" w:rsidRPr="005453CF">
        <w:rPr>
          <w:rFonts w:ascii="Arial" w:hAnsi="Arial"/>
          <w:sz w:val="20"/>
        </w:rPr>
        <w:t xml:space="preserve">limited </w:t>
      </w:r>
      <w:r w:rsidR="00B24415">
        <w:rPr>
          <w:rFonts w:ascii="Arial" w:hAnsi="Arial"/>
          <w:sz w:val="20"/>
        </w:rPr>
        <w:t>EIF system</w:t>
      </w:r>
      <w:r w:rsidR="00541830" w:rsidRPr="005453CF">
        <w:rPr>
          <w:rFonts w:ascii="Arial" w:hAnsi="Arial"/>
          <w:sz w:val="20"/>
        </w:rPr>
        <w:t xml:space="preserve"> </w:t>
      </w:r>
      <w:r w:rsidR="00B01BBC" w:rsidRPr="005453CF">
        <w:rPr>
          <w:rFonts w:ascii="Arial" w:hAnsi="Arial"/>
          <w:sz w:val="20"/>
        </w:rPr>
        <w:t>warranty inclusive of EIFS,</w:t>
      </w:r>
      <w:r w:rsidRPr="005453CF">
        <w:rPr>
          <w:rFonts w:ascii="Arial" w:hAnsi="Arial"/>
          <w:sz w:val="20"/>
        </w:rPr>
        <w:t xml:space="preserve"> </w:t>
      </w:r>
      <w:r w:rsidR="006617F0" w:rsidRPr="005453CF">
        <w:rPr>
          <w:rFonts w:ascii="Arial" w:hAnsi="Arial" w:cs="Arial"/>
          <w:sz w:val="20"/>
        </w:rPr>
        <w:t>fluid applied air</w:t>
      </w:r>
      <w:r w:rsidR="003164E9" w:rsidRPr="005453CF">
        <w:rPr>
          <w:rFonts w:ascii="Arial" w:hAnsi="Arial" w:cs="Arial"/>
          <w:sz w:val="20"/>
        </w:rPr>
        <w:t xml:space="preserve"> and</w:t>
      </w:r>
      <w:r w:rsidR="006617F0" w:rsidRPr="005453CF">
        <w:rPr>
          <w:rFonts w:ascii="Arial" w:hAnsi="Arial" w:cs="Arial"/>
          <w:sz w:val="20"/>
        </w:rPr>
        <w:t xml:space="preserve"> water-resistive </w:t>
      </w:r>
      <w:r w:rsidR="003164E9" w:rsidRPr="005453CF">
        <w:rPr>
          <w:rFonts w:ascii="Arial" w:hAnsi="Arial" w:cs="Arial"/>
          <w:sz w:val="20"/>
        </w:rPr>
        <w:t xml:space="preserve">membrane </w:t>
      </w:r>
      <w:r w:rsidR="006617F0" w:rsidRPr="005453CF">
        <w:rPr>
          <w:rFonts w:ascii="Arial" w:hAnsi="Arial" w:cs="Arial"/>
          <w:sz w:val="20"/>
        </w:rPr>
        <w:t>barrier</w:t>
      </w:r>
      <w:r w:rsidRPr="005453CF">
        <w:rPr>
          <w:rFonts w:ascii="Arial" w:hAnsi="Arial" w:cs="Arial"/>
          <w:sz w:val="20"/>
        </w:rPr>
        <w:t>,</w:t>
      </w:r>
      <w:r w:rsidR="006617F0" w:rsidRPr="005453CF">
        <w:rPr>
          <w:rFonts w:ascii="Arial" w:hAnsi="Arial" w:cs="Arial"/>
          <w:sz w:val="20"/>
        </w:rPr>
        <w:t xml:space="preserve"> </w:t>
      </w:r>
      <w:r w:rsidR="00E50A21" w:rsidRPr="005453CF">
        <w:rPr>
          <w:rFonts w:ascii="Arial" w:hAnsi="Arial"/>
          <w:sz w:val="20"/>
        </w:rPr>
        <w:t xml:space="preserve">accessory materials </w:t>
      </w:r>
      <w:r w:rsidR="00B01BBC" w:rsidRPr="005453CF">
        <w:rPr>
          <w:rFonts w:ascii="Arial" w:hAnsi="Arial"/>
          <w:sz w:val="20"/>
        </w:rPr>
        <w:t>and sealants.</w:t>
      </w:r>
    </w:p>
    <w:p w14:paraId="7739A16B" w14:textId="77777777" w:rsidR="005453CF" w:rsidRPr="005453CF" w:rsidRDefault="005453CF" w:rsidP="005453CF">
      <w:pPr>
        <w:tabs>
          <w:tab w:val="left" w:pos="360"/>
        </w:tabs>
        <w:rPr>
          <w:rFonts w:ascii="Arial" w:hAnsi="Arial"/>
          <w:sz w:val="20"/>
        </w:rPr>
      </w:pPr>
    </w:p>
    <w:bookmarkEnd w:id="1"/>
    <w:p w14:paraId="07DFF9D1" w14:textId="0F6D82A5" w:rsidR="00727BAC" w:rsidRPr="00F1605E" w:rsidRDefault="00385EC9" w:rsidP="00F71C0B">
      <w:pPr>
        <w:pStyle w:val="ListParagraph"/>
        <w:numPr>
          <w:ilvl w:val="0"/>
          <w:numId w:val="45"/>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F71C0B">
      <w:pPr>
        <w:pStyle w:val="ListParagraph"/>
        <w:numPr>
          <w:ilvl w:val="0"/>
          <w:numId w:val="57"/>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F71C0B">
      <w:pPr>
        <w:pStyle w:val="ListParagraph"/>
        <w:numPr>
          <w:ilvl w:val="0"/>
          <w:numId w:val="57"/>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F71C0B">
      <w:pPr>
        <w:pStyle w:val="ListParagraph"/>
        <w:numPr>
          <w:ilvl w:val="0"/>
          <w:numId w:val="57"/>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F71C0B">
      <w:pPr>
        <w:pStyle w:val="ListParagraph"/>
        <w:numPr>
          <w:ilvl w:val="0"/>
          <w:numId w:val="57"/>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75998A9D" w:rsidR="00A17ED1" w:rsidRDefault="00A17ED1" w:rsidP="00F71C0B">
      <w:pPr>
        <w:pStyle w:val="ListParagraph"/>
        <w:numPr>
          <w:ilvl w:val="0"/>
          <w:numId w:val="57"/>
        </w:numPr>
        <w:rPr>
          <w:rFonts w:ascii="Arial" w:hAnsi="Arial"/>
          <w:sz w:val="20"/>
        </w:rPr>
      </w:pPr>
      <w:r w:rsidRPr="00012253">
        <w:rPr>
          <w:rFonts w:ascii="Arial" w:hAnsi="Arial"/>
          <w:sz w:val="20"/>
        </w:rPr>
        <w:t>06 11 00</w:t>
      </w:r>
      <w:r w:rsidRPr="00012253">
        <w:rPr>
          <w:rFonts w:ascii="Arial" w:hAnsi="Arial"/>
          <w:sz w:val="20"/>
        </w:rPr>
        <w:tab/>
        <w:t>Wood Framing</w:t>
      </w:r>
    </w:p>
    <w:p w14:paraId="09643FE1" w14:textId="77777777" w:rsidR="00EE3C52" w:rsidRDefault="00EE3C52" w:rsidP="00EE3C52">
      <w:pPr>
        <w:pStyle w:val="ListParagraph"/>
        <w:numPr>
          <w:ilvl w:val="0"/>
          <w:numId w:val="57"/>
        </w:numPr>
        <w:rPr>
          <w:rFonts w:ascii="Arial" w:hAnsi="Arial"/>
          <w:sz w:val="20"/>
        </w:rPr>
      </w:pPr>
      <w:r>
        <w:rPr>
          <w:rFonts w:ascii="Arial" w:hAnsi="Arial"/>
          <w:sz w:val="20"/>
        </w:rPr>
        <w:t>06 11 13</w:t>
      </w:r>
      <w:r>
        <w:rPr>
          <w:rFonts w:ascii="Arial" w:hAnsi="Arial"/>
          <w:sz w:val="20"/>
        </w:rPr>
        <w:tab/>
        <w:t>Engineered Framing Systems</w:t>
      </w:r>
    </w:p>
    <w:p w14:paraId="1E67A651" w14:textId="62954855" w:rsidR="00EE3C52" w:rsidRPr="00841E18" w:rsidRDefault="00EE3C52" w:rsidP="00841E18">
      <w:pPr>
        <w:ind w:left="1440"/>
        <w:rPr>
          <w:rFonts w:ascii="Arial" w:hAnsi="Arial" w:cs="Arial"/>
          <w:b/>
          <w:sz w:val="20"/>
        </w:rPr>
      </w:pPr>
      <w:r w:rsidRPr="00B0703C">
        <w:rPr>
          <w:rFonts w:ascii="Arial" w:hAnsi="Arial" w:cs="Arial"/>
          <w:b/>
          <w:sz w:val="20"/>
        </w:rPr>
        <w:t xml:space="preserve">Note to Specifier:  </w:t>
      </w:r>
      <w:r>
        <w:rPr>
          <w:rFonts w:ascii="Arial" w:hAnsi="Arial" w:cs="Arial"/>
          <w:b/>
          <w:sz w:val="20"/>
        </w:rPr>
        <w:t xml:space="preserve">Engineered framing system components such as parapet cap </w:t>
      </w:r>
      <w:proofErr w:type="spellStart"/>
      <w:r>
        <w:rPr>
          <w:rFonts w:ascii="Arial" w:hAnsi="Arial" w:cs="Arial"/>
          <w:b/>
          <w:sz w:val="20"/>
        </w:rPr>
        <w:t>nailer</w:t>
      </w:r>
      <w:proofErr w:type="spellEnd"/>
      <w:r>
        <w:rPr>
          <w:rFonts w:ascii="Arial" w:hAnsi="Arial" w:cs="Arial"/>
          <w:b/>
          <w:sz w:val="20"/>
        </w:rPr>
        <w:t xml:space="preserve"> and rough opening buck framing are available from </w:t>
      </w:r>
      <w:proofErr w:type="spellStart"/>
      <w:r>
        <w:rPr>
          <w:rFonts w:ascii="Arial" w:hAnsi="Arial" w:cs="Arial"/>
          <w:b/>
          <w:sz w:val="20"/>
        </w:rPr>
        <w:t>Pre</w:t>
      </w:r>
      <w:r w:rsidR="00DB2736">
        <w:rPr>
          <w:rFonts w:ascii="Arial" w:hAnsi="Arial" w:cs="Arial"/>
          <w:b/>
          <w:sz w:val="20"/>
        </w:rPr>
        <w:t>b</w:t>
      </w:r>
      <w:r>
        <w:rPr>
          <w:rFonts w:ascii="Arial" w:hAnsi="Arial" w:cs="Arial"/>
          <w:b/>
          <w:sz w:val="20"/>
        </w:rPr>
        <w:t>uck</w:t>
      </w:r>
      <w:proofErr w:type="spellEnd"/>
      <w:r w:rsidR="00DB2736">
        <w:rPr>
          <w:rFonts w:ascii="Arial" w:hAnsi="Arial" w:cs="Arial"/>
          <w:b/>
          <w:sz w:val="20"/>
        </w:rPr>
        <w:t xml:space="preserve"> LLC</w:t>
      </w:r>
      <w:r>
        <w:rPr>
          <w:rFonts w:ascii="Arial" w:hAnsi="Arial" w:cs="Arial"/>
          <w:b/>
          <w:sz w:val="20"/>
        </w:rPr>
        <w:t>, a division of Tremco Construction Products Group (CPG).  Coordinated specification of these items and can be incorporated into the overall Tremco CPG limited warranty.</w:t>
      </w:r>
      <w:r w:rsidRPr="00994FE2">
        <w:rPr>
          <w:rFonts w:ascii="Arial" w:hAnsi="Arial" w:cs="Arial"/>
          <w:b/>
          <w:sz w:val="20"/>
        </w:rPr>
        <w:t>)</w:t>
      </w:r>
    </w:p>
    <w:p w14:paraId="01BA5406" w14:textId="021B1AFD" w:rsidR="00A17ED1" w:rsidRPr="00012253" w:rsidRDefault="00A17ED1" w:rsidP="00F71C0B">
      <w:pPr>
        <w:pStyle w:val="ListParagraph"/>
        <w:numPr>
          <w:ilvl w:val="0"/>
          <w:numId w:val="57"/>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F71C0B">
      <w:pPr>
        <w:pStyle w:val="ListParagraph"/>
        <w:numPr>
          <w:ilvl w:val="0"/>
          <w:numId w:val="57"/>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2"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2"/>
    <w:p w14:paraId="2B252371" w14:textId="66D32F2A" w:rsidR="00A17ED1" w:rsidRPr="00012253" w:rsidRDefault="00A17ED1" w:rsidP="00F71C0B">
      <w:pPr>
        <w:pStyle w:val="ListParagraph"/>
        <w:numPr>
          <w:ilvl w:val="0"/>
          <w:numId w:val="57"/>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F71C0B">
      <w:pPr>
        <w:pStyle w:val="ListParagraph"/>
        <w:numPr>
          <w:ilvl w:val="0"/>
          <w:numId w:val="57"/>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532ED4">
      <w:pPr>
        <w:ind w:left="1440"/>
        <w:rPr>
          <w:rFonts w:ascii="Arial" w:hAnsi="Arial" w:cs="Arial"/>
          <w:b/>
          <w:sz w:val="20"/>
        </w:rPr>
      </w:pPr>
      <w:bookmarkStart w:id="3"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3"/>
    <w:p w14:paraId="2DBC11A2" w14:textId="79B70976" w:rsidR="00A17ED1" w:rsidRPr="006F5330" w:rsidRDefault="00A17ED1" w:rsidP="00F71C0B">
      <w:pPr>
        <w:pStyle w:val="ListParagraph"/>
        <w:numPr>
          <w:ilvl w:val="0"/>
          <w:numId w:val="57"/>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F71C0B">
      <w:pPr>
        <w:pStyle w:val="ListParagraph"/>
        <w:numPr>
          <w:ilvl w:val="0"/>
          <w:numId w:val="57"/>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4" w:name="_Hlk35499345"/>
      <w:r>
        <w:rPr>
          <w:rFonts w:ascii="Arial" w:hAnsi="Arial" w:cs="Arial"/>
          <w:sz w:val="20"/>
        </w:rPr>
        <w:t>ASTM C 518</w:t>
      </w:r>
      <w:bookmarkEnd w:id="4"/>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w:t>
        </w:r>
        <w:proofErr w:type="spellStart"/>
        <w:r w:rsidRPr="00E46AF6">
          <w:rPr>
            <w:sz w:val="20"/>
          </w:rPr>
          <w:t>Hockman</w:t>
        </w:r>
        <w:proofErr w:type="spellEnd"/>
        <w:r w:rsidRPr="00E46AF6">
          <w:rPr>
            <w:sz w:val="20"/>
          </w:rPr>
          <w:t xml:space="preserve">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1BA19EB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1063</w:t>
      </w:r>
      <w:r w:rsidRPr="00F1605E">
        <w:rPr>
          <w:rFonts w:ascii="Arial" w:hAnsi="Arial" w:cs="Arial"/>
          <w:sz w:val="20"/>
        </w:rPr>
        <w:tab/>
        <w:t>Standard Specification for Installation of Lathing and Furring to Receive Interior and Exterior Portland Cement Plaster.</w:t>
      </w:r>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4060 </w:t>
      </w:r>
      <w:r w:rsidRPr="00F1605E">
        <w:rPr>
          <w:rFonts w:ascii="Arial" w:hAnsi="Arial" w:cs="Arial"/>
          <w:sz w:val="20"/>
        </w:rPr>
        <w:tab/>
        <w:t xml:space="preserve">Standard Test Method for Abrasion Resistance of Organic Coatings by the Taber </w:t>
      </w:r>
      <w:proofErr w:type="spellStart"/>
      <w:r w:rsidRPr="00F1605E">
        <w:rPr>
          <w:rFonts w:ascii="Arial" w:hAnsi="Arial" w:cs="Arial"/>
          <w:sz w:val="20"/>
        </w:rPr>
        <w:t>Abraser</w:t>
      </w:r>
      <w:proofErr w:type="spellEnd"/>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 xml:space="preserve">Standard Methods of Conducting Strength Tests </w:t>
      </w:r>
      <w:proofErr w:type="gramStart"/>
      <w:r w:rsidRPr="00F1605E">
        <w:rPr>
          <w:rFonts w:ascii="Arial" w:hAnsi="Arial" w:cs="Arial"/>
          <w:sz w:val="20"/>
        </w:rPr>
        <w:t>Of</w:t>
      </w:r>
      <w:proofErr w:type="gramEnd"/>
      <w:r w:rsidRPr="00F1605E">
        <w:rPr>
          <w:rFonts w:ascii="Arial" w:hAnsi="Arial" w:cs="Arial"/>
          <w:sz w:val="20"/>
        </w:rPr>
        <w:t xml:space="preserve">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F1605E" w:rsidRDefault="00050E91" w:rsidP="009F5980">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E 330 </w:t>
      </w:r>
      <w:r w:rsidRPr="00F1605E">
        <w:rPr>
          <w:rFonts w:ascii="Arial" w:hAnsi="Arial" w:cs="Arial"/>
          <w:sz w:val="20"/>
        </w:rPr>
        <w:tab/>
        <w:t>Test Method for Structural Performance of Exterior Windows, Doors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21F0EDC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2485 </w:t>
      </w:r>
      <w:r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F1605E" w:rsidRDefault="00050E91" w:rsidP="009F5980">
      <w:pPr>
        <w:pStyle w:val="ListParagraph"/>
        <w:numPr>
          <w:ilvl w:val="0"/>
          <w:numId w:val="41"/>
        </w:numPr>
        <w:tabs>
          <w:tab w:val="left" w:pos="1080"/>
          <w:tab w:val="left" w:pos="1170"/>
          <w:tab w:val="left" w:pos="2880"/>
        </w:tabs>
        <w:ind w:left="2880" w:hanging="2160"/>
        <w:rPr>
          <w:rFonts w:ascii="Arial" w:hAnsi="Arial" w:cs="Arial"/>
          <w:sz w:val="20"/>
        </w:rPr>
      </w:pPr>
      <w:r w:rsidRPr="00F1605E">
        <w:rPr>
          <w:rFonts w:ascii="Arial" w:hAnsi="Arial" w:cs="Arial"/>
          <w:sz w:val="20"/>
        </w:rPr>
        <w:t>ASTM G 154</w:t>
      </w:r>
      <w:r w:rsidRPr="00F1605E">
        <w:rPr>
          <w:rFonts w:ascii="Arial" w:hAnsi="Arial" w:cs="Arial"/>
          <w:sz w:val="20"/>
        </w:rPr>
        <w:tab/>
        <w:t>Standard Practice for Operating Fluorescent Light Apparatus for UV Exposure of Nonmetallic Materials</w:t>
      </w:r>
    </w:p>
    <w:p w14:paraId="3AFB2407" w14:textId="77777777" w:rsidR="00050E91" w:rsidRPr="00F1605E" w:rsidRDefault="00050E91" w:rsidP="009F5980">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G 155 </w:t>
      </w:r>
      <w:r w:rsidRPr="00F1605E">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23BCC007"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1B1F8B43" w14:textId="77777777" w:rsidR="008A76A4" w:rsidRPr="008A76A4" w:rsidRDefault="008A76A4" w:rsidP="008A76A4">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251EA477" w:rsidR="00327EED" w:rsidRDefault="00327EED" w:rsidP="00F71C0B">
      <w:pPr>
        <w:pStyle w:val="ListParagraph"/>
        <w:numPr>
          <w:ilvl w:val="0"/>
          <w:numId w:val="82"/>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2398295F" w14:textId="77777777" w:rsidR="008A76A4" w:rsidRPr="008A76A4" w:rsidRDefault="008A76A4" w:rsidP="008A76A4">
      <w:pPr>
        <w:tabs>
          <w:tab w:val="left" w:pos="1080"/>
          <w:tab w:val="left" w:pos="2880"/>
        </w:tabs>
        <w:ind w:left="720"/>
        <w:rPr>
          <w:rFonts w:ascii="Arial" w:hAnsi="Arial" w:cs="Arial"/>
          <w:sz w:val="20"/>
        </w:rPr>
      </w:pPr>
    </w:p>
    <w:p w14:paraId="4BA57396"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9F5980">
      <w:pPr>
        <w:pStyle w:val="ListParagraph"/>
        <w:numPr>
          <w:ilvl w:val="0"/>
          <w:numId w:val="83"/>
        </w:numPr>
        <w:tabs>
          <w:tab w:val="left" w:pos="108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9F5980">
      <w:pPr>
        <w:pStyle w:val="ListParagraph"/>
        <w:numPr>
          <w:ilvl w:val="0"/>
          <w:numId w:val="83"/>
        </w:numPr>
        <w:tabs>
          <w:tab w:val="left" w:pos="1080"/>
          <w:tab w:val="left" w:pos="297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F71C0B">
      <w:pPr>
        <w:pStyle w:val="ListParagraph"/>
        <w:numPr>
          <w:ilvl w:val="0"/>
          <w:numId w:val="51"/>
        </w:numPr>
        <w:rPr>
          <w:rFonts w:ascii="Arial" w:hAnsi="Arial"/>
          <w:sz w:val="20"/>
        </w:rPr>
      </w:pPr>
      <w:r>
        <w:rPr>
          <w:rFonts w:ascii="Arial" w:hAnsi="Arial"/>
          <w:sz w:val="20"/>
        </w:rPr>
        <w:lastRenderedPageBreak/>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5"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5"/>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20E8DC95"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6" w:name="_Hlk32311774"/>
      <w:r w:rsidRPr="00021290">
        <w:rPr>
          <w:rFonts w:ascii="Arial" w:hAnsi="Arial"/>
          <w:sz w:val="20"/>
        </w:rPr>
        <w:t xml:space="preserve">copy of the manufacturer’s Trained Contractor Certificate for the </w:t>
      </w:r>
      <w:r w:rsidR="00B24415">
        <w:rPr>
          <w:rFonts w:ascii="Arial" w:hAnsi="Arial"/>
          <w:sz w:val="20"/>
        </w:rPr>
        <w:t>EIF system</w:t>
      </w:r>
      <w:r w:rsidRPr="00021290">
        <w:rPr>
          <w:rFonts w:ascii="Arial" w:hAnsi="Arial"/>
          <w:sz w:val="20"/>
        </w:rPr>
        <w:t xml:space="preserve"> specified</w:t>
      </w:r>
      <w:bookmarkEnd w:id="6"/>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lastRenderedPageBreak/>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65DD7F6A"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7"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w:t>
      </w:r>
      <w:r w:rsidR="008A76A4">
        <w:rPr>
          <w:rFonts w:ascii="Arial" w:hAnsi="Arial"/>
          <w:sz w:val="20"/>
        </w:rPr>
        <w:t xml:space="preserve"> </w:t>
      </w:r>
      <w:r w:rsidR="00B24415">
        <w:rPr>
          <w:rFonts w:ascii="Arial" w:hAnsi="Arial"/>
          <w:sz w:val="20"/>
        </w:rPr>
        <w:t>EIF system</w:t>
      </w:r>
      <w:r w:rsidR="006A4F8B" w:rsidRPr="00F1605E">
        <w:rPr>
          <w:rFonts w:ascii="Arial" w:hAnsi="Arial"/>
          <w:sz w:val="20"/>
        </w:rPr>
        <w:t xml:space="preserve"> specified</w:t>
      </w:r>
      <w:bookmarkEnd w:id="7"/>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6B4FB8E5"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532ED4">
        <w:rPr>
          <w:rFonts w:ascii="Arial" w:hAnsi="Arial" w:cs="Arial"/>
          <w:sz w:val="20"/>
        </w:rPr>
        <w:t>MD</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D6DF05A"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B24415">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lastRenderedPageBreak/>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F71C0B">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F71C0B">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F71C0B">
      <w:pPr>
        <w:numPr>
          <w:ilvl w:val="0"/>
          <w:numId w:val="44"/>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8"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8"/>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F71C0B">
      <w:pPr>
        <w:numPr>
          <w:ilvl w:val="0"/>
          <w:numId w:val="44"/>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F71C0B">
      <w:pPr>
        <w:pStyle w:val="ListParagraph"/>
        <w:numPr>
          <w:ilvl w:val="0"/>
          <w:numId w:val="46"/>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9"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7DAAADA5" w:rsidR="00396F86" w:rsidRDefault="00ED5B1B" w:rsidP="00021290">
      <w:pPr>
        <w:ind w:left="1440"/>
        <w:rPr>
          <w:rFonts w:ascii="Arial" w:hAnsi="Arial" w:cs="Arial"/>
          <w:b/>
          <w:bCs/>
          <w:color w:val="000000"/>
          <w:sz w:val="20"/>
        </w:rPr>
      </w:pPr>
      <w:bookmarkStart w:id="10"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B24415">
        <w:rPr>
          <w:rFonts w:ascii="Arial" w:hAnsi="Arial" w:cs="Arial"/>
          <w:b/>
          <w:bCs/>
          <w:color w:val="000000"/>
          <w:sz w:val="20"/>
        </w:rPr>
        <w:t>EIF system</w:t>
      </w:r>
      <w:r w:rsidRPr="00F1605E">
        <w:rPr>
          <w:rFonts w:ascii="Arial" w:hAnsi="Arial" w:cs="Arial"/>
          <w:b/>
          <w:bCs/>
          <w:color w:val="000000"/>
          <w:sz w:val="20"/>
        </w:rPr>
        <w:t xml:space="preserve">.) </w:t>
      </w:r>
    </w:p>
    <w:bookmarkEnd w:id="9"/>
    <w:bookmarkEnd w:id="10"/>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1" w:name="_Hlk39579590"/>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17D48403" w:rsidR="00A054E9" w:rsidRDefault="00396F86" w:rsidP="00A054E9">
      <w:pPr>
        <w:ind w:left="360" w:hanging="360"/>
        <w:rPr>
          <w:rFonts w:ascii="Arial" w:hAnsi="Arial" w:cs="Arial"/>
          <w:sz w:val="20"/>
        </w:rPr>
      </w:pPr>
      <w:bookmarkStart w:id="12" w:name="OLE_LINK1"/>
      <w:r w:rsidRPr="00F1605E">
        <w:rPr>
          <w:rFonts w:ascii="Arial" w:hAnsi="Arial" w:cs="Arial"/>
          <w:sz w:val="20"/>
        </w:rPr>
        <w:t>A.</w:t>
      </w:r>
      <w:r w:rsidRPr="00F1605E">
        <w:rPr>
          <w:rFonts w:ascii="Arial" w:hAnsi="Arial" w:cs="Arial"/>
          <w:sz w:val="20"/>
        </w:rPr>
        <w:tab/>
      </w:r>
      <w:bookmarkStart w:id="13" w:name="_Hlk34059078"/>
      <w:r w:rsidR="00A054E9">
        <w:rPr>
          <w:rFonts w:ascii="Arial" w:hAnsi="Arial" w:cs="Arial"/>
          <w:sz w:val="20"/>
        </w:rPr>
        <w:t>Manufacturers’ Limited</w:t>
      </w:r>
      <w:r w:rsidR="008A76A4">
        <w:rPr>
          <w:rFonts w:ascii="Arial" w:hAnsi="Arial" w:cs="Arial"/>
          <w:sz w:val="20"/>
        </w:rPr>
        <w:t xml:space="preserve"> </w:t>
      </w:r>
      <w:r w:rsidR="00B24415">
        <w:rPr>
          <w:rFonts w:ascii="Arial" w:hAnsi="Arial" w:cs="Arial"/>
          <w:sz w:val="20"/>
        </w:rPr>
        <w:t xml:space="preserve">EIF </w:t>
      </w:r>
      <w:r w:rsidR="006C5F0F">
        <w:rPr>
          <w:rFonts w:ascii="Arial" w:hAnsi="Arial" w:cs="Arial"/>
          <w:sz w:val="20"/>
        </w:rPr>
        <w:t>S</w:t>
      </w:r>
      <w:r w:rsidR="00B24415">
        <w:rPr>
          <w:rFonts w:ascii="Arial" w:hAnsi="Arial" w:cs="Arial"/>
          <w:sz w:val="20"/>
        </w:rPr>
        <w:t>ystem</w:t>
      </w:r>
      <w:r w:rsidR="00A054E9">
        <w:rPr>
          <w:rFonts w:ascii="Arial" w:hAnsi="Arial" w:cs="Arial"/>
          <w:sz w:val="20"/>
        </w:rPr>
        <w:t xml:space="preserve"> Warranty</w:t>
      </w:r>
    </w:p>
    <w:bookmarkEnd w:id="12"/>
    <w:bookmarkEnd w:id="13"/>
    <w:p w14:paraId="7A02C0AD" w14:textId="77777777" w:rsidR="000D2104" w:rsidRPr="000D2104" w:rsidRDefault="000D2104" w:rsidP="000D2104">
      <w:pPr>
        <w:rPr>
          <w:rFonts w:ascii="Arial" w:hAnsi="Arial" w:cs="Arial"/>
          <w:b/>
          <w:sz w:val="20"/>
        </w:rPr>
      </w:pPr>
    </w:p>
    <w:p w14:paraId="7F459C92" w14:textId="77777777" w:rsidR="008A76A4" w:rsidRPr="00AA3A0B" w:rsidRDefault="008A76A4" w:rsidP="008A76A4">
      <w:pPr>
        <w:pStyle w:val="Default"/>
        <w:numPr>
          <w:ilvl w:val="0"/>
          <w:numId w:val="50"/>
        </w:numPr>
        <w:rPr>
          <w:color w:val="auto"/>
          <w:sz w:val="20"/>
          <w:szCs w:val="20"/>
        </w:rPr>
      </w:pPr>
      <w:bookmarkStart w:id="14" w:name="_Hlk62561905"/>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2C9496E9" w14:textId="77777777" w:rsidR="008A76A4" w:rsidRPr="00AA3A0B" w:rsidRDefault="008A76A4" w:rsidP="008A76A4">
      <w:pPr>
        <w:pStyle w:val="Default"/>
        <w:numPr>
          <w:ilvl w:val="1"/>
          <w:numId w:val="50"/>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5B6E2483" w14:textId="77777777" w:rsidR="008A76A4" w:rsidRPr="00AA3A0B" w:rsidRDefault="008A76A4" w:rsidP="008A76A4">
      <w:pPr>
        <w:pStyle w:val="ListParagraph"/>
        <w:numPr>
          <w:ilvl w:val="1"/>
          <w:numId w:val="50"/>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2B7B9473" w14:textId="77777777" w:rsidR="008A76A4" w:rsidRPr="00AA3A0B" w:rsidRDefault="008A76A4" w:rsidP="008A76A4">
      <w:pPr>
        <w:pStyle w:val="Default"/>
        <w:numPr>
          <w:ilvl w:val="1"/>
          <w:numId w:val="50"/>
        </w:numPr>
        <w:rPr>
          <w:color w:val="auto"/>
          <w:sz w:val="20"/>
          <w:szCs w:val="20"/>
        </w:rPr>
      </w:pPr>
      <w:r w:rsidRPr="00AA3A0B">
        <w:rPr>
          <w:color w:val="auto"/>
          <w:sz w:val="20"/>
        </w:rPr>
        <w:t xml:space="preserve">The warranty is available upon written request. </w:t>
      </w:r>
      <w:bookmarkEnd w:id="14"/>
      <w:r w:rsidRPr="00AA3A0B">
        <w:rPr>
          <w:color w:val="auto"/>
          <w:sz w:val="20"/>
        </w:rPr>
        <w:t xml:space="preserve"> </w:t>
      </w:r>
    </w:p>
    <w:p w14:paraId="232A3FD8" w14:textId="77777777" w:rsidR="00A86779" w:rsidRPr="005459B9" w:rsidRDefault="00A86779" w:rsidP="00A86779">
      <w:pPr>
        <w:pStyle w:val="Default"/>
        <w:ind w:left="360"/>
        <w:rPr>
          <w:color w:val="auto"/>
          <w:sz w:val="20"/>
          <w:szCs w:val="20"/>
        </w:rPr>
      </w:pPr>
    </w:p>
    <w:p w14:paraId="26E012B1" w14:textId="4ED91E50" w:rsidR="00A86779" w:rsidRPr="005459B9" w:rsidRDefault="00A86779" w:rsidP="00F71C0B">
      <w:pPr>
        <w:pStyle w:val="Default"/>
        <w:numPr>
          <w:ilvl w:val="0"/>
          <w:numId w:val="50"/>
        </w:numPr>
        <w:rPr>
          <w:color w:val="auto"/>
          <w:sz w:val="20"/>
          <w:szCs w:val="20"/>
        </w:rPr>
      </w:pPr>
      <w:r w:rsidRPr="005459B9">
        <w:rPr>
          <w:color w:val="auto"/>
          <w:sz w:val="20"/>
          <w:szCs w:val="20"/>
        </w:rPr>
        <w:t xml:space="preserve">The </w:t>
      </w:r>
      <w:r w:rsidR="00B24415">
        <w:rPr>
          <w:color w:val="auto"/>
          <w:sz w:val="20"/>
          <w:szCs w:val="20"/>
        </w:rPr>
        <w:t>EIF system</w:t>
      </w:r>
      <w:r w:rsidR="00D768AF">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0E3C7F0E"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lastRenderedPageBreak/>
        <w:t>(</w:t>
      </w:r>
      <w:r w:rsidRPr="005459B9">
        <w:rPr>
          <w:rFonts w:ascii="Arial" w:hAnsi="Arial" w:cs="Arial"/>
          <w:b/>
          <w:sz w:val="20"/>
        </w:rPr>
        <w:t xml:space="preserve">Note to Specifier:  An additional 2-year </w:t>
      </w:r>
      <w:r w:rsidR="00B24415">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Pr>
          <w:rFonts w:ascii="Arial" w:hAnsi="Arial" w:cs="Arial"/>
          <w:b/>
          <w:sz w:val="20"/>
        </w:rPr>
        <w:t xml:space="preserve">Tremco </w:t>
      </w:r>
      <w:r w:rsidR="008A76A4">
        <w:rPr>
          <w:rFonts w:ascii="Arial" w:hAnsi="Arial" w:cs="Arial"/>
          <w:b/>
          <w:sz w:val="20"/>
        </w:rPr>
        <w:t xml:space="preserve">(Company) </w:t>
      </w:r>
      <w:r w:rsidR="00B41B12">
        <w:rPr>
          <w:rFonts w:ascii="Arial" w:hAnsi="Arial" w:cs="Arial"/>
          <w:b/>
          <w:sz w:val="20"/>
        </w:rPr>
        <w:t>Joinery and Sealants</w:t>
      </w:r>
      <w:r w:rsidRPr="005459B9">
        <w:rPr>
          <w:rFonts w:ascii="Arial" w:hAnsi="Arial" w:cs="Arial"/>
          <w:b/>
          <w:sz w:val="20"/>
        </w:rPr>
        <w:t xml:space="preserve"> referenced in Section 2.02.C.1</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w:t>
      </w:r>
      <w:r w:rsidR="008A76A4">
        <w:rPr>
          <w:rFonts w:ascii="Arial" w:hAnsi="Arial" w:cs="Arial"/>
          <w:b/>
          <w:sz w:val="20"/>
        </w:rPr>
        <w:t>4</w:t>
      </w:r>
      <w:r w:rsidR="00173AF9">
        <w:rPr>
          <w:rFonts w:ascii="Arial" w:hAnsi="Arial" w:cs="Arial"/>
          <w:b/>
          <w:sz w:val="20"/>
        </w:rPr>
        <w:t>-years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584B76D5" w:rsidR="005C1794"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(Note to Specifier:  A</w:t>
      </w:r>
      <w:r w:rsidR="008A76A4">
        <w:rPr>
          <w:rFonts w:ascii="Arial" w:hAnsi="Arial" w:cs="Arial"/>
          <w:b/>
          <w:sz w:val="20"/>
        </w:rPr>
        <w:t>n</w:t>
      </w:r>
      <w:r>
        <w:rPr>
          <w:rFonts w:ascii="Arial" w:hAnsi="Arial" w:cs="Arial"/>
          <w:b/>
          <w:sz w:val="20"/>
        </w:rPr>
        <w:t xml:space="preserve"> </w:t>
      </w:r>
      <w:r w:rsidR="00E80073">
        <w:rPr>
          <w:rFonts w:ascii="Arial" w:hAnsi="Arial" w:cs="Arial"/>
          <w:b/>
          <w:sz w:val="20"/>
        </w:rPr>
        <w:t>18</w:t>
      </w:r>
      <w:r>
        <w:rPr>
          <w:rFonts w:ascii="Arial" w:hAnsi="Arial" w:cs="Arial"/>
          <w:b/>
          <w:sz w:val="20"/>
        </w:rPr>
        <w:t xml:space="preserve">-year </w:t>
      </w:r>
      <w:r w:rsidR="00C51DED">
        <w:rPr>
          <w:rFonts w:ascii="Arial" w:hAnsi="Arial" w:cs="Arial"/>
          <w:b/>
          <w:sz w:val="20"/>
        </w:rPr>
        <w:t>s</w:t>
      </w:r>
      <w:r>
        <w:rPr>
          <w:rFonts w:ascii="Arial" w:hAnsi="Arial" w:cs="Arial"/>
          <w:b/>
          <w:sz w:val="20"/>
        </w:rPr>
        <w:t xml:space="preserve">ystem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5142D0">
        <w:rPr>
          <w:rFonts w:ascii="Arial" w:hAnsi="Arial" w:cs="Arial"/>
          <w:b/>
          <w:sz w:val="20"/>
        </w:rPr>
        <w:t>18</w:t>
      </w:r>
      <w:r w:rsidR="003D7B15">
        <w:rPr>
          <w:rFonts w:ascii="Arial" w:hAnsi="Arial" w:cs="Arial"/>
          <w:b/>
          <w:sz w:val="20"/>
        </w:rPr>
        <w:t>-years</w:t>
      </w:r>
      <w:r w:rsidR="001C2749">
        <w:rPr>
          <w:rFonts w:ascii="Arial" w:hAnsi="Arial" w:cs="Arial"/>
          <w:b/>
          <w:sz w:val="20"/>
        </w:rPr>
        <w:t>.</w:t>
      </w:r>
      <w:r w:rsidR="00F45E41" w:rsidRPr="00F45E41">
        <w:rPr>
          <w:rFonts w:ascii="Arial" w:hAnsi="Arial" w:cs="Arial"/>
          <w:b/>
          <w:sz w:val="20"/>
        </w:rPr>
        <w:t xml:space="preserve"> </w:t>
      </w:r>
      <w:r w:rsidR="00F45E41" w:rsidRPr="00425242">
        <w:rPr>
          <w:rFonts w:ascii="Arial" w:hAnsi="Arial" w:cs="Arial"/>
          <w:b/>
          <w:sz w:val="20"/>
        </w:rPr>
        <w:t>Where Tremco (Company) Joinery and Sealants referenced in Section 2.02.C are also integrated.  Amend warranty term below to 20-years.</w:t>
      </w:r>
      <w:r w:rsidR="003D7B15">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5396B2A5" w:rsidR="00A86779" w:rsidRPr="009A05DA" w:rsidRDefault="00A86779" w:rsidP="00F71C0B">
      <w:pPr>
        <w:pStyle w:val="ListParagraph"/>
        <w:numPr>
          <w:ilvl w:val="0"/>
          <w:numId w:val="8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B24415">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warranty term shall be 1</w:t>
      </w:r>
      <w:r w:rsidR="00FC7959">
        <w:rPr>
          <w:rFonts w:ascii="Arial" w:hAnsi="Arial" w:cs="Arial"/>
          <w:color w:val="000000"/>
          <w:sz w:val="20"/>
        </w:rPr>
        <w:t>2</w:t>
      </w:r>
      <w:r w:rsidRPr="009A05DA">
        <w:rPr>
          <w:rFonts w:ascii="Arial" w:hAnsi="Arial" w:cs="Arial"/>
          <w:color w:val="000000"/>
          <w:sz w:val="20"/>
        </w:rPr>
        <w:t xml:space="preserve"> years </w:t>
      </w:r>
      <w:r w:rsidRPr="009A05DA">
        <w:rPr>
          <w:rFonts w:ascii="Arial" w:hAnsi="Arial" w:cs="Arial"/>
          <w:b/>
          <w:bCs/>
          <w:color w:val="000000"/>
          <w:sz w:val="20"/>
        </w:rPr>
        <w:t>[1</w:t>
      </w:r>
      <w:r w:rsidR="00FC7959">
        <w:rPr>
          <w:rFonts w:ascii="Arial" w:hAnsi="Arial" w:cs="Arial"/>
          <w:b/>
          <w:bCs/>
          <w:color w:val="000000"/>
          <w:sz w:val="20"/>
        </w:rPr>
        <w:t>4</w:t>
      </w:r>
      <w:r w:rsidRPr="009A05DA">
        <w:rPr>
          <w:rFonts w:ascii="Arial" w:hAnsi="Arial" w:cs="Arial"/>
          <w:b/>
          <w:bCs/>
          <w:color w:val="000000"/>
          <w:sz w:val="20"/>
        </w:rPr>
        <w:t>-years]</w:t>
      </w:r>
      <w:r w:rsidR="005142D0" w:rsidRPr="005142D0">
        <w:rPr>
          <w:rFonts w:ascii="Arial" w:hAnsi="Arial" w:cs="Arial"/>
          <w:b/>
          <w:bCs/>
          <w:color w:val="000000"/>
          <w:sz w:val="20"/>
        </w:rPr>
        <w:t xml:space="preserve"> </w:t>
      </w:r>
      <w:r w:rsidR="005142D0" w:rsidRPr="009A05DA">
        <w:rPr>
          <w:rFonts w:ascii="Arial" w:hAnsi="Arial" w:cs="Arial"/>
          <w:b/>
          <w:bCs/>
          <w:color w:val="000000"/>
          <w:sz w:val="20"/>
        </w:rPr>
        <w:t>[1</w:t>
      </w:r>
      <w:r w:rsidR="00052168">
        <w:rPr>
          <w:rFonts w:ascii="Arial" w:hAnsi="Arial" w:cs="Arial"/>
          <w:b/>
          <w:bCs/>
          <w:color w:val="000000"/>
          <w:sz w:val="20"/>
        </w:rPr>
        <w:t>8</w:t>
      </w:r>
      <w:r w:rsidR="005142D0" w:rsidRPr="009A05DA">
        <w:rPr>
          <w:rFonts w:ascii="Arial" w:hAnsi="Arial" w:cs="Arial"/>
          <w:b/>
          <w:bCs/>
          <w:color w:val="000000"/>
          <w:sz w:val="20"/>
        </w:rPr>
        <w:t>-years]</w:t>
      </w:r>
      <w:r w:rsidR="00D768AF" w:rsidRPr="00D768AF">
        <w:rPr>
          <w:rFonts w:ascii="Arial" w:hAnsi="Arial" w:cs="Arial"/>
          <w:b/>
          <w:bCs/>
          <w:color w:val="000000"/>
          <w:sz w:val="20"/>
        </w:rPr>
        <w:t xml:space="preserve"> </w:t>
      </w:r>
      <w:r w:rsidR="003D7B15" w:rsidRPr="009A05DA">
        <w:rPr>
          <w:rFonts w:ascii="Arial" w:hAnsi="Arial" w:cs="Arial"/>
          <w:b/>
          <w:bCs/>
          <w:color w:val="000000"/>
          <w:sz w:val="20"/>
        </w:rPr>
        <w:t>[20-years]</w:t>
      </w:r>
      <w:r w:rsidRPr="009A05DA">
        <w:rPr>
          <w:rFonts w:ascii="Arial" w:hAnsi="Arial" w:cs="Arial"/>
          <w:color w:val="000000"/>
          <w:sz w:val="20"/>
        </w:rPr>
        <w:t>.</w:t>
      </w:r>
    </w:p>
    <w:p w14:paraId="68B874F9" w14:textId="77777777" w:rsidR="00A86779" w:rsidRPr="005459B9" w:rsidRDefault="00A86779" w:rsidP="00F71C0B">
      <w:pPr>
        <w:numPr>
          <w:ilvl w:val="0"/>
          <w:numId w:val="8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F71C0B">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57504665" w:rsidR="00A86779" w:rsidRPr="005459B9" w:rsidRDefault="00A86779" w:rsidP="00F71C0B">
      <w:pPr>
        <w:pStyle w:val="ListParagraph"/>
        <w:numPr>
          <w:ilvl w:val="2"/>
          <w:numId w:val="5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B24415">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F71C0B">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rsidP="00F71C0B">
      <w:pPr>
        <w:pStyle w:val="ListParagraph"/>
        <w:numPr>
          <w:ilvl w:val="2"/>
          <w:numId w:val="8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2B4B4855" w:rsidR="00A86779" w:rsidRPr="005459B9" w:rsidRDefault="00A86779" w:rsidP="00F71C0B">
      <w:pPr>
        <w:pStyle w:val="ListParagraph"/>
        <w:numPr>
          <w:ilvl w:val="0"/>
          <w:numId w:val="84"/>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1"/>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48AFAB0A" w14:textId="77777777" w:rsidR="000D2104" w:rsidRPr="000D2104" w:rsidRDefault="000D2104" w:rsidP="000D2104">
      <w:pPr>
        <w:ind w:left="270" w:hanging="270"/>
        <w:rPr>
          <w:rFonts w:ascii="Arial" w:hAnsi="Arial" w:cs="Arial"/>
          <w:sz w:val="20"/>
        </w:rPr>
      </w:pPr>
    </w:p>
    <w:p w14:paraId="164181FE" w14:textId="75267532" w:rsidR="000D2104" w:rsidRPr="000D2104" w:rsidRDefault="00B24415" w:rsidP="00F71C0B">
      <w:pPr>
        <w:pStyle w:val="ListParagraph"/>
        <w:numPr>
          <w:ilvl w:val="0"/>
          <w:numId w:val="68"/>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6"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7"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5F6AE6DD"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w:t>
      </w:r>
      <w:r w:rsidR="00532ED4">
        <w:rPr>
          <w:rFonts w:ascii="Arial" w:hAnsi="Arial"/>
          <w:sz w:val="20"/>
        </w:rPr>
        <w:t>MD</w:t>
      </w:r>
      <w:r w:rsidRPr="0084798A">
        <w:rPr>
          <w:rFonts w:ascii="Arial" w:hAnsi="Arial"/>
          <w:sz w:val="20"/>
        </w:rPr>
        <w:t xml:space="preserve"> System</w:t>
      </w:r>
      <w:r w:rsidRPr="0084798A">
        <w:rPr>
          <w:rFonts w:ascii="Arial" w:hAnsi="Arial" w:cs="Arial"/>
          <w:b/>
          <w:sz w:val="20"/>
          <w:vertAlign w:val="superscript"/>
        </w:rPr>
        <w:t>®</w:t>
      </w:r>
      <w:r w:rsidRPr="0084798A">
        <w:rPr>
          <w:rFonts w:ascii="Arial" w:hAnsi="Arial"/>
          <w:sz w:val="20"/>
        </w:rPr>
        <w:t xml:space="preserve"> including EPS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B24415">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2327951D"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B24415">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w:t>
      </w:r>
      <w:proofErr w:type="gramStart"/>
      <w:r w:rsidRPr="0084798A">
        <w:rPr>
          <w:rFonts w:ascii="Arial" w:hAnsi="Arial" w:cs="Arial"/>
          <w:sz w:val="20"/>
        </w:rPr>
        <w:t>finishes;</w:t>
      </w:r>
      <w:proofErr w:type="gramEnd"/>
      <w:r w:rsidRPr="0084798A">
        <w:rPr>
          <w:rFonts w:ascii="Arial" w:hAnsi="Arial" w:cs="Arial"/>
          <w:sz w:val="20"/>
        </w:rPr>
        <w:t xml:space="preserve">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637D338F"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w:t>
      </w:r>
      <w:r w:rsidR="000102C4">
        <w:rPr>
          <w:rFonts w:ascii="Arial" w:hAnsi="Arial"/>
          <w:sz w:val="20"/>
        </w:rPr>
        <w:t xml:space="preserve">Outsulation </w:t>
      </w:r>
      <w:r w:rsidR="00532ED4">
        <w:rPr>
          <w:rFonts w:ascii="Arial" w:hAnsi="Arial"/>
          <w:sz w:val="20"/>
        </w:rPr>
        <w:t>MD</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5"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76C53621"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B24415">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w:t>
      </w:r>
      <w:r w:rsidR="002C264E">
        <w:rPr>
          <w:rFonts w:ascii="Arial" w:hAnsi="Arial"/>
          <w:b/>
          <w:sz w:val="20"/>
        </w:rPr>
        <w:t xml:space="preserve">NFPA 285 fire testing compliance </w:t>
      </w:r>
      <w:r w:rsidR="003D7B15">
        <w:rPr>
          <w:rFonts w:ascii="Arial" w:hAnsi="Arial"/>
          <w:b/>
          <w:sz w:val="20"/>
        </w:rPr>
        <w:t xml:space="preserve">and desired </w:t>
      </w:r>
      <w:r w:rsidR="00B24415">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3C37F09F"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B24415">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5"/>
    <w:p w14:paraId="1194337B" w14:textId="77777777" w:rsidR="006663AA" w:rsidRDefault="006663AA" w:rsidP="006663AA">
      <w:pPr>
        <w:pStyle w:val="ListParagraph"/>
        <w:numPr>
          <w:ilvl w:val="2"/>
          <w:numId w:val="69"/>
        </w:numPr>
        <w:rPr>
          <w:rFonts w:ascii="Arial" w:hAnsi="Arial" w:cs="Arial"/>
          <w:sz w:val="20"/>
        </w:rPr>
      </w:pPr>
      <w:r>
        <w:rPr>
          <w:rFonts w:ascii="Arial" w:hAnsi="Arial" w:cs="Arial"/>
          <w:sz w:val="20"/>
        </w:rPr>
        <w:t>Permeable:</w:t>
      </w:r>
    </w:p>
    <w:p w14:paraId="7D87AB54" w14:textId="77777777" w:rsidR="006663AA" w:rsidRDefault="006663AA" w:rsidP="006663AA">
      <w:pPr>
        <w:pStyle w:val="ListParagraph"/>
        <w:numPr>
          <w:ilvl w:val="3"/>
          <w:numId w:val="76"/>
        </w:numPr>
        <w:ind w:left="1440"/>
        <w:rPr>
          <w:rFonts w:ascii="Arial" w:hAnsi="Arial" w:cs="Arial"/>
          <w:sz w:val="20"/>
        </w:rPr>
      </w:pPr>
      <w:r w:rsidRPr="00F561E6">
        <w:rPr>
          <w:rFonts w:ascii="Arial" w:hAnsi="Arial" w:cs="Arial"/>
          <w:sz w:val="20"/>
        </w:rPr>
        <w:t>Dryvit Backstop</w:t>
      </w:r>
      <w:r w:rsidRPr="00B27BB0">
        <w:rPr>
          <w:rFonts w:ascii="Arial" w:hAnsi="Arial" w:cs="Arial"/>
          <w:sz w:val="20"/>
          <w:vertAlign w:val="superscript"/>
        </w:rPr>
        <w:t>®</w:t>
      </w:r>
      <w:r w:rsidRPr="00F561E6">
        <w:rPr>
          <w:rFonts w:ascii="Arial" w:hAnsi="Arial" w:cs="Arial"/>
          <w:sz w:val="20"/>
        </w:rPr>
        <w:t xml:space="preserve"> NT: A</w:t>
      </w:r>
      <w:r>
        <w:rPr>
          <w:rFonts w:ascii="Arial" w:hAnsi="Arial" w:cs="Arial"/>
          <w:sz w:val="20"/>
        </w:rPr>
        <w:t xml:space="preserve"> standard film </w:t>
      </w:r>
      <w:r w:rsidRPr="00F561E6">
        <w:rPr>
          <w:rFonts w:ascii="Arial" w:hAnsi="Arial" w:cs="Arial"/>
          <w:sz w:val="20"/>
        </w:rPr>
        <w:t>vapor permeable, flexible, polymer-based non</w:t>
      </w:r>
      <w:r>
        <w:rPr>
          <w:rFonts w:ascii="Arial" w:hAnsi="Arial" w:cs="Arial"/>
          <w:sz w:val="20"/>
        </w:rPr>
        <w:t>-</w:t>
      </w:r>
      <w:r w:rsidRPr="00F561E6">
        <w:rPr>
          <w:rFonts w:ascii="Arial" w:hAnsi="Arial" w:cs="Arial"/>
          <w:sz w:val="20"/>
        </w:rPr>
        <w:t>cementitious water-resistive and air barrier coating available in</w:t>
      </w:r>
      <w:r>
        <w:rPr>
          <w:rFonts w:ascii="Arial" w:hAnsi="Arial" w:cs="Arial"/>
          <w:sz w:val="20"/>
        </w:rPr>
        <w:t xml:space="preserve"> Texture and Smooth versions.  Backstop NT can be installed in ambient air and substrate surface temperatures of 40 </w:t>
      </w:r>
      <w:r w:rsidRPr="00AE1A99">
        <w:rPr>
          <w:rFonts w:ascii="Arial" w:hAnsi="Arial" w:cs="Arial"/>
          <w:sz w:val="20"/>
        </w:rPr>
        <w:t>°F</w:t>
      </w:r>
      <w:r>
        <w:rPr>
          <w:rFonts w:ascii="Arial" w:hAnsi="Arial" w:cs="Arial"/>
          <w:sz w:val="20"/>
        </w:rPr>
        <w:t xml:space="preserve"> (5 </w:t>
      </w:r>
      <w:r w:rsidRPr="00AE1A99">
        <w:rPr>
          <w:rFonts w:ascii="Arial" w:hAnsi="Arial" w:cs="Arial"/>
          <w:sz w:val="20"/>
        </w:rPr>
        <w:t>°</w:t>
      </w:r>
      <w:r>
        <w:rPr>
          <w:rFonts w:ascii="Arial" w:hAnsi="Arial" w:cs="Arial"/>
          <w:sz w:val="20"/>
        </w:rPr>
        <w:t xml:space="preserve">C) and rising </w:t>
      </w:r>
      <w:r w:rsidRPr="00D1135D">
        <w:rPr>
          <w:rFonts w:ascii="Arial" w:hAnsi="Arial" w:cs="Arial"/>
          <w:sz w:val="20"/>
        </w:rPr>
        <w:t xml:space="preserve">for </w:t>
      </w:r>
      <w:r w:rsidRPr="004B72FB">
        <w:rPr>
          <w:rFonts w:ascii="Arial" w:hAnsi="Arial" w:cs="Arial"/>
          <w:sz w:val="20"/>
        </w:rPr>
        <w:t>a minimum 24 hours</w:t>
      </w:r>
      <w:r>
        <w:rPr>
          <w:rFonts w:ascii="Arial" w:hAnsi="Arial" w:cs="Arial"/>
          <w:sz w:val="20"/>
        </w:rPr>
        <w:t xml:space="preserve"> and exposed for up to 6 months during the construction process.  Backstop NT Texture is additionally used for treatment of sheathing board joints, inside / outside </w:t>
      </w:r>
      <w:proofErr w:type="gramStart"/>
      <w:r>
        <w:rPr>
          <w:rFonts w:ascii="Arial" w:hAnsi="Arial" w:cs="Arial"/>
          <w:sz w:val="20"/>
        </w:rPr>
        <w:t>corners</w:t>
      </w:r>
      <w:proofErr w:type="gramEnd"/>
      <w:r>
        <w:rPr>
          <w:rFonts w:ascii="Arial" w:hAnsi="Arial" w:cs="Arial"/>
          <w:sz w:val="20"/>
        </w:rPr>
        <w:t xml:space="preserve"> and spotting of fastener heads.</w:t>
      </w:r>
    </w:p>
    <w:p w14:paraId="58C4B7D1" w14:textId="77777777" w:rsidR="006663AA" w:rsidRPr="004B72FB" w:rsidRDefault="006663AA" w:rsidP="006663AA">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0DCCA1F9" w14:textId="77777777" w:rsidR="006663AA" w:rsidRPr="004B72FB" w:rsidRDefault="006663AA" w:rsidP="006663AA">
      <w:pPr>
        <w:pStyle w:val="ListParagraph"/>
        <w:numPr>
          <w:ilvl w:val="3"/>
          <w:numId w:val="76"/>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7E6E8726" w14:textId="77777777" w:rsidR="006663AA" w:rsidRPr="001E0440" w:rsidRDefault="006663AA" w:rsidP="006663AA">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7143B7C2" w14:textId="77777777" w:rsidR="006663AA" w:rsidRPr="00D812FF" w:rsidRDefault="006663AA" w:rsidP="006663AA">
      <w:pPr>
        <w:ind w:left="1080"/>
        <w:rPr>
          <w:rFonts w:ascii="Arial" w:hAnsi="Arial" w:cs="Arial"/>
          <w:color w:val="0070C0"/>
          <w:sz w:val="20"/>
        </w:rPr>
      </w:pPr>
    </w:p>
    <w:p w14:paraId="4DED9087" w14:textId="77777777" w:rsidR="006663AA" w:rsidRDefault="006663AA" w:rsidP="006663AA">
      <w:pPr>
        <w:pStyle w:val="ListParagraph"/>
        <w:numPr>
          <w:ilvl w:val="2"/>
          <w:numId w:val="76"/>
        </w:numPr>
        <w:rPr>
          <w:rFonts w:ascii="Arial" w:hAnsi="Arial" w:cs="Arial"/>
          <w:sz w:val="20"/>
        </w:rPr>
      </w:pPr>
      <w:r>
        <w:rPr>
          <w:rFonts w:ascii="Arial" w:hAnsi="Arial" w:cs="Arial"/>
          <w:sz w:val="20"/>
        </w:rPr>
        <w:t>Non-Permeable – Vapor Retarder / Barrier:</w:t>
      </w:r>
    </w:p>
    <w:p w14:paraId="2DCE590B" w14:textId="77777777" w:rsidR="006663AA" w:rsidRPr="007A4788" w:rsidRDefault="006663AA" w:rsidP="006663AA">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603AD835" w14:textId="77777777" w:rsidR="006663AA" w:rsidRPr="00F561E6" w:rsidRDefault="006663AA" w:rsidP="006663AA">
      <w:pPr>
        <w:pStyle w:val="ListParagraph"/>
        <w:ind w:left="1080"/>
        <w:rPr>
          <w:rFonts w:ascii="Arial" w:hAnsi="Arial" w:cs="Arial"/>
          <w:sz w:val="20"/>
        </w:rPr>
      </w:pPr>
    </w:p>
    <w:p w14:paraId="4C854198" w14:textId="77777777" w:rsidR="006663AA" w:rsidRPr="004B72FB" w:rsidRDefault="006663AA" w:rsidP="006663AA">
      <w:pPr>
        <w:pStyle w:val="ListParagraph"/>
        <w:numPr>
          <w:ilvl w:val="3"/>
          <w:numId w:val="76"/>
        </w:numPr>
        <w:ind w:left="1440"/>
        <w:rPr>
          <w:rFonts w:ascii="Arial" w:hAnsi="Arial" w:cs="Arial"/>
          <w:sz w:val="20"/>
        </w:rPr>
      </w:pPr>
      <w:r w:rsidRPr="004B72FB">
        <w:rPr>
          <w:rFonts w:ascii="Arial" w:hAnsi="Arial" w:cs="Arial"/>
          <w:sz w:val="20"/>
        </w:rPr>
        <w:lastRenderedPageBreak/>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for up to 6 months during the construction process.  Backstop NT-VB Texture is additionally used for treatment of sheathing board joints, inside / outside </w:t>
      </w:r>
      <w:proofErr w:type="gramStart"/>
      <w:r w:rsidRPr="004B72FB">
        <w:rPr>
          <w:rFonts w:ascii="Arial" w:hAnsi="Arial" w:cs="Arial"/>
          <w:sz w:val="20"/>
        </w:rPr>
        <w:t>corners</w:t>
      </w:r>
      <w:proofErr w:type="gramEnd"/>
      <w:r w:rsidRPr="004B72FB">
        <w:rPr>
          <w:rFonts w:ascii="Arial" w:hAnsi="Arial" w:cs="Arial"/>
          <w:sz w:val="20"/>
        </w:rPr>
        <w:t xml:space="preserve"> and spotting of fastener heads.</w:t>
      </w:r>
    </w:p>
    <w:p w14:paraId="2F3243FA" w14:textId="77777777" w:rsidR="006663AA" w:rsidRDefault="006663AA" w:rsidP="006663AA">
      <w:pPr>
        <w:pStyle w:val="ListParagraph"/>
        <w:ind w:left="1080"/>
        <w:rPr>
          <w:rFonts w:ascii="Arial" w:hAnsi="Arial" w:cs="Arial"/>
          <w:sz w:val="20"/>
        </w:rPr>
      </w:pPr>
    </w:p>
    <w:p w14:paraId="3666ACE8" w14:textId="77777777" w:rsidR="006663AA" w:rsidRDefault="006663AA" w:rsidP="006663AA">
      <w:pPr>
        <w:numPr>
          <w:ilvl w:val="0"/>
          <w:numId w:val="75"/>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1C040704" w14:textId="77777777" w:rsidR="006663AA" w:rsidRPr="00233B57" w:rsidRDefault="006663AA" w:rsidP="006663AA">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618DE9E9" w14:textId="77777777" w:rsidR="006663AA" w:rsidRDefault="006663AA" w:rsidP="006663AA">
      <w:pPr>
        <w:pStyle w:val="ListParagraph"/>
        <w:numPr>
          <w:ilvl w:val="0"/>
          <w:numId w:val="73"/>
        </w:numPr>
        <w:ind w:left="1080"/>
        <w:rPr>
          <w:rFonts w:ascii="Arial" w:hAnsi="Arial" w:cs="Arial"/>
          <w:sz w:val="20"/>
        </w:rPr>
      </w:pPr>
      <w:bookmarkStart w:id="16"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6"/>
      <w:r>
        <w:rPr>
          <w:rFonts w:ascii="Arial" w:hAnsi="Arial" w:cs="Arial"/>
          <w:sz w:val="20"/>
        </w:rPr>
        <w:t xml:space="preserve">. </w:t>
      </w:r>
    </w:p>
    <w:p w14:paraId="1C537819" w14:textId="77777777" w:rsidR="006663AA" w:rsidRPr="004B72FB" w:rsidRDefault="006663AA" w:rsidP="006663AA">
      <w:pPr>
        <w:pStyle w:val="ListParagraph"/>
        <w:numPr>
          <w:ilvl w:val="1"/>
          <w:numId w:val="73"/>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Backstop NT </w:t>
      </w:r>
      <w:r w:rsidRPr="004B72FB">
        <w:rPr>
          <w:rFonts w:ascii="Arial" w:hAnsi="Arial" w:cs="Arial"/>
          <w:sz w:val="20"/>
        </w:rPr>
        <w:t xml:space="preserve">or 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17" w:name="_Hlk55823540"/>
      <w:r>
        <w:rPr>
          <w:rFonts w:ascii="Arial" w:hAnsi="Arial"/>
          <w:sz w:val="20"/>
        </w:rPr>
        <w:t>and preparing rough openings and penetrations</w:t>
      </w:r>
      <w:bookmarkEnd w:id="17"/>
      <w:r>
        <w:rPr>
          <w:rFonts w:ascii="Arial" w:hAnsi="Arial" w:cs="Arial"/>
          <w:sz w:val="20"/>
        </w:rPr>
        <w:t xml:space="preserve">.  Backstop </w:t>
      </w:r>
      <w:r w:rsidRPr="004B72FB">
        <w:rPr>
          <w:rFonts w:ascii="Arial" w:hAnsi="Arial" w:cs="Arial"/>
          <w:sz w:val="20"/>
        </w:rPr>
        <w:t>NT or Backstop NTX Texture is used alone for spotting fastener heads.</w:t>
      </w:r>
    </w:p>
    <w:p w14:paraId="49331280" w14:textId="77777777" w:rsidR="006663AA" w:rsidRPr="004B72FB" w:rsidRDefault="006663AA" w:rsidP="006663AA">
      <w:pPr>
        <w:pStyle w:val="ListParagraph"/>
        <w:numPr>
          <w:ilvl w:val="1"/>
          <w:numId w:val="73"/>
        </w:numPr>
        <w:rPr>
          <w:rFonts w:ascii="Arial" w:hAnsi="Arial" w:cs="Arial"/>
          <w:sz w:val="20"/>
        </w:rPr>
      </w:pPr>
      <w:r w:rsidRPr="004B72FB">
        <w:rPr>
          <w:rFonts w:ascii="Arial" w:hAnsi="Arial"/>
          <w:sz w:val="20"/>
        </w:rPr>
        <w:t xml:space="preserve">Dryvit </w:t>
      </w:r>
      <w:proofErr w:type="spellStart"/>
      <w:r w:rsidRPr="004B72FB">
        <w:rPr>
          <w:rFonts w:ascii="Arial" w:hAnsi="Arial"/>
          <w:sz w:val="20"/>
        </w:rPr>
        <w:t>AquaFlash</w:t>
      </w:r>
      <w:proofErr w:type="spellEnd"/>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 xml:space="preserve">and flashing integration.  </w:t>
      </w:r>
      <w:proofErr w:type="spellStart"/>
      <w:r w:rsidRPr="004B72FB">
        <w:rPr>
          <w:rFonts w:ascii="Arial" w:hAnsi="Arial" w:cs="Arial"/>
          <w:sz w:val="20"/>
        </w:rPr>
        <w:t>AquaFlash</w:t>
      </w:r>
      <w:proofErr w:type="spellEnd"/>
      <w:r w:rsidRPr="004B72FB">
        <w:rPr>
          <w:rFonts w:ascii="Arial" w:hAnsi="Arial" w:cs="Arial"/>
          <w:sz w:val="20"/>
        </w:rPr>
        <w:t xml:space="preserve"> can be installed in ambient air and substrate surface temperatures of 40 °F (5 °C) and rising for 24 hours.</w:t>
      </w:r>
    </w:p>
    <w:p w14:paraId="475993EA" w14:textId="77777777" w:rsidR="006663AA" w:rsidRDefault="006663AA" w:rsidP="006663AA">
      <w:pPr>
        <w:pStyle w:val="ListParagraph"/>
        <w:numPr>
          <w:ilvl w:val="2"/>
          <w:numId w:val="74"/>
        </w:numPr>
        <w:tabs>
          <w:tab w:val="left" w:pos="540"/>
        </w:tabs>
        <w:ind w:hanging="360"/>
        <w:rPr>
          <w:rFonts w:ascii="Arial" w:hAnsi="Arial"/>
          <w:sz w:val="20"/>
        </w:rPr>
      </w:pPr>
      <w:r>
        <w:rPr>
          <w:rFonts w:ascii="Arial" w:hAnsi="Arial"/>
          <w:sz w:val="20"/>
        </w:rPr>
        <w:t xml:space="preserve">Dryvit </w:t>
      </w:r>
      <w:proofErr w:type="spellStart"/>
      <w:r w:rsidRPr="00E942E0">
        <w:rPr>
          <w:rFonts w:ascii="Arial" w:hAnsi="Arial"/>
          <w:sz w:val="20"/>
        </w:rPr>
        <w:t>AquaFlash</w:t>
      </w:r>
      <w:proofErr w:type="spellEnd"/>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w:t>
      </w:r>
      <w:proofErr w:type="spellStart"/>
      <w:r>
        <w:rPr>
          <w:rFonts w:ascii="Arial" w:hAnsi="Arial"/>
          <w:sz w:val="20"/>
        </w:rPr>
        <w:t>AquaFlash</w:t>
      </w:r>
      <w:proofErr w:type="spellEnd"/>
      <w:r w:rsidRPr="00E942E0">
        <w:rPr>
          <w:rFonts w:ascii="Arial" w:hAnsi="Arial"/>
          <w:sz w:val="20"/>
        </w:rPr>
        <w:t>.</w:t>
      </w:r>
    </w:p>
    <w:p w14:paraId="528C4290" w14:textId="77777777" w:rsidR="006663AA" w:rsidRPr="0080070D" w:rsidRDefault="006663AA" w:rsidP="006663AA">
      <w:pPr>
        <w:pStyle w:val="ListParagraph"/>
        <w:numPr>
          <w:ilvl w:val="0"/>
          <w:numId w:val="112"/>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 xml:space="preserve">Used in substrate preparation, treating sheathing board joints, inside/outside </w:t>
      </w:r>
      <w:proofErr w:type="gramStart"/>
      <w:r w:rsidRPr="00116DD0">
        <w:rPr>
          <w:rFonts w:ascii="Arial" w:hAnsi="Arial"/>
          <w:sz w:val="20"/>
        </w:rPr>
        <w:t>corners</w:t>
      </w:r>
      <w:proofErr w:type="gramEnd"/>
      <w:r w:rsidRPr="00116DD0">
        <w:rPr>
          <w:rFonts w:ascii="Arial" w:hAnsi="Arial"/>
          <w:sz w:val="20"/>
        </w:rPr>
        <w:t xml:space="preserve">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Dryvit Backstop Flash and Fill may only be used with Dryvit Backstop NT</w:t>
      </w:r>
      <w:r>
        <w:rPr>
          <w:rFonts w:ascii="Arial" w:hAnsi="Arial"/>
          <w:b/>
          <w:sz w:val="20"/>
        </w:rPr>
        <w:t xml:space="preserve"> or 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69E25DE2" w14:textId="77777777" w:rsidR="006663AA" w:rsidRPr="004B72FB" w:rsidRDefault="006663AA" w:rsidP="006663AA">
      <w:pPr>
        <w:pStyle w:val="ListParagraph"/>
        <w:numPr>
          <w:ilvl w:val="1"/>
          <w:numId w:val="113"/>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2C38A38F" w14:textId="77777777" w:rsidR="006663AA" w:rsidRPr="00C100AD" w:rsidRDefault="006663AA" w:rsidP="006663AA">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13E7737A" w14:textId="77777777" w:rsidR="006663AA" w:rsidRPr="00A07046" w:rsidRDefault="006663AA" w:rsidP="006663AA">
      <w:pPr>
        <w:pStyle w:val="ListParagraph"/>
        <w:numPr>
          <w:ilvl w:val="1"/>
          <w:numId w:val="113"/>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5A042AC9" w14:textId="77777777" w:rsidR="007C409B" w:rsidRPr="00D77DA9" w:rsidRDefault="007C409B" w:rsidP="00F71C0B">
      <w:pPr>
        <w:pStyle w:val="ListParagraph"/>
        <w:numPr>
          <w:ilvl w:val="3"/>
          <w:numId w:val="78"/>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lastRenderedPageBreak/>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9800D7">
      <w:pPr>
        <w:pStyle w:val="ListParagraph"/>
        <w:numPr>
          <w:ilvl w:val="1"/>
          <w:numId w:val="33"/>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531B4F21" w14:textId="77777777" w:rsidR="007C409B" w:rsidRPr="00F1605E" w:rsidRDefault="007C409B" w:rsidP="009800D7">
      <w:pPr>
        <w:pStyle w:val="ListParagraph"/>
        <w:numPr>
          <w:ilvl w:val="1"/>
          <w:numId w:val="33"/>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F71C0B">
      <w:pPr>
        <w:pStyle w:val="ListParagraph"/>
        <w:numPr>
          <w:ilvl w:val="0"/>
          <w:numId w:val="79"/>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2C3A51D0" w14:textId="77777777" w:rsidR="00FC7959" w:rsidRPr="00F1605E" w:rsidRDefault="00FC7959" w:rsidP="00FC7959">
      <w:pPr>
        <w:pStyle w:val="ListParagraph"/>
        <w:numPr>
          <w:ilvl w:val="4"/>
          <w:numId w:val="26"/>
        </w:numPr>
        <w:tabs>
          <w:tab w:val="left" w:pos="1080"/>
        </w:tabs>
        <w:ind w:left="1080"/>
        <w:rPr>
          <w:rFonts w:ascii="Arial" w:hAnsi="Arial"/>
          <w:sz w:val="20"/>
        </w:rPr>
      </w:pPr>
      <w:r>
        <w:rPr>
          <w:rFonts w:ascii="Arial" w:hAnsi="Arial"/>
          <w:sz w:val="20"/>
        </w:rPr>
        <w:t xml:space="preserve">Aged </w:t>
      </w:r>
      <w:r w:rsidRPr="00F1605E">
        <w:rPr>
          <w:rFonts w:ascii="Arial" w:hAnsi="Arial"/>
          <w:sz w:val="20"/>
        </w:rPr>
        <w:t>Expanded Polystyrene</w:t>
      </w:r>
      <w:r w:rsidRPr="00385164">
        <w:rPr>
          <w:sz w:val="20"/>
        </w:rPr>
        <w:t xml:space="preserve"> </w:t>
      </w:r>
      <w:r>
        <w:rPr>
          <w:sz w:val="20"/>
        </w:rPr>
        <w:t>measuring</w:t>
      </w:r>
      <w:r w:rsidRPr="005C5AA3">
        <w:rPr>
          <w:sz w:val="20"/>
        </w:rPr>
        <w:t xml:space="preserve"> maximum 2 ft (0.6 m) by 4 ft (1.2 m)</w:t>
      </w:r>
      <w:r w:rsidRPr="00F1605E">
        <w:rPr>
          <w:rFonts w:ascii="Arial" w:hAnsi="Arial"/>
          <w:sz w:val="20"/>
        </w:rPr>
        <w:t xml:space="preserve">; minimum thickness </w:t>
      </w:r>
      <w:r>
        <w:rPr>
          <w:rFonts w:ascii="Arial" w:hAnsi="Arial"/>
          <w:sz w:val="20"/>
        </w:rPr>
        <w:t>of 2 in (51 mm); incorporating 1/4 in x 1 in (6.4 mm x 25 mm) grooves running vertically and spaced 12 in (305 mm) on center on the backside;</w:t>
      </w:r>
      <w:r w:rsidRPr="00F1605E">
        <w:rPr>
          <w:rFonts w:ascii="Arial" w:hAnsi="Arial"/>
          <w:sz w:val="20"/>
        </w:rPr>
        <w:t xml:space="preserve"> meeting Dryvit Specification </w:t>
      </w:r>
      <w:hyperlink r:id="rId38" w:history="1">
        <w:r w:rsidRPr="00121B83">
          <w:rPr>
            <w:rStyle w:val="Hyperlink"/>
            <w:rFonts w:ascii="Arial" w:hAnsi="Arial"/>
            <w:sz w:val="20"/>
          </w:rPr>
          <w:t>DS131</w:t>
        </w:r>
      </w:hyperlink>
      <w:r w:rsidRPr="00F1605E">
        <w:rPr>
          <w:rFonts w:ascii="Arial" w:hAnsi="Arial"/>
          <w:sz w:val="20"/>
        </w:rPr>
        <w:t xml:space="preserve"> and ASTM E 2430</w:t>
      </w:r>
      <w:r w:rsidRPr="004D4448">
        <w:rPr>
          <w:rFonts w:ascii="Arial" w:hAnsi="Arial"/>
          <w:sz w:val="20"/>
        </w:rPr>
        <w:t xml:space="preserve"> </w:t>
      </w:r>
      <w:r>
        <w:rPr>
          <w:rFonts w:ascii="Arial" w:hAnsi="Arial"/>
          <w:sz w:val="20"/>
        </w:rPr>
        <w:t>and shall be manufactured by a board supplier listed by Dryvit Systems, Inc. (See Detail OMD 0.0.04).</w:t>
      </w:r>
    </w:p>
    <w:p w14:paraId="57C6D244" w14:textId="77777777" w:rsidR="00FC7959" w:rsidRPr="00FC7959" w:rsidRDefault="00FC7959" w:rsidP="00FC7959">
      <w:pPr>
        <w:ind w:left="360"/>
        <w:rPr>
          <w:rFonts w:ascii="Arial" w:hAnsi="Arial"/>
          <w:sz w:val="20"/>
        </w:rPr>
      </w:pPr>
    </w:p>
    <w:p w14:paraId="55E37B80" w14:textId="170FE4BD" w:rsidR="00FC7959" w:rsidRDefault="00FC7959" w:rsidP="00F71C0B">
      <w:pPr>
        <w:pStyle w:val="ListParagraph"/>
        <w:numPr>
          <w:ilvl w:val="0"/>
          <w:numId w:val="79"/>
        </w:numPr>
        <w:ind w:left="720"/>
        <w:rPr>
          <w:rFonts w:ascii="Arial" w:hAnsi="Arial"/>
          <w:sz w:val="20"/>
        </w:rPr>
      </w:pPr>
      <w:r>
        <w:rPr>
          <w:rFonts w:ascii="Arial" w:hAnsi="Arial"/>
          <w:sz w:val="20"/>
        </w:rPr>
        <w:t>Insulation Board Accessory Components:</w:t>
      </w:r>
    </w:p>
    <w:p w14:paraId="1305D085" w14:textId="77777777" w:rsidR="00FC7959" w:rsidRDefault="00FC7959" w:rsidP="00FC7959">
      <w:pPr>
        <w:pStyle w:val="ListParagraph"/>
        <w:spacing w:before="240"/>
        <w:ind w:left="1080"/>
        <w:rPr>
          <w:rFonts w:ascii="Arial" w:hAnsi="Arial"/>
          <w:sz w:val="20"/>
        </w:rPr>
      </w:pPr>
    </w:p>
    <w:p w14:paraId="611D2AD2" w14:textId="77777777" w:rsidR="00FC7959" w:rsidRPr="00BC3A7D" w:rsidRDefault="00FC7959" w:rsidP="00F71C0B">
      <w:pPr>
        <w:pStyle w:val="ListParagraph"/>
        <w:numPr>
          <w:ilvl w:val="0"/>
          <w:numId w:val="87"/>
        </w:numPr>
        <w:ind w:left="1080"/>
        <w:rPr>
          <w:sz w:val="20"/>
        </w:rPr>
      </w:pPr>
      <w:r w:rsidRPr="00BC3A7D">
        <w:rPr>
          <w:rFonts w:cs="Arial"/>
          <w:sz w:val="20"/>
        </w:rPr>
        <w:t xml:space="preserve">Closure Blocks:  </w:t>
      </w:r>
      <w:r>
        <w:rPr>
          <w:rFonts w:cs="Arial"/>
          <w:sz w:val="20"/>
        </w:rPr>
        <w:t xml:space="preserve">Minimum thickness of 2 in (51 mm); </w:t>
      </w:r>
      <w:r w:rsidRPr="00BC3A7D">
        <w:rPr>
          <w:rFonts w:cs="Arial"/>
          <w:sz w:val="20"/>
        </w:rPr>
        <w:t>measuring a minimum of 6 in (152) in height</w:t>
      </w:r>
      <w:r>
        <w:rPr>
          <w:rFonts w:cs="Arial"/>
          <w:sz w:val="20"/>
        </w:rPr>
        <w:t xml:space="preserve"> and 4 ft (1.2m) in length.  Closure block is required at top of horizontal wall terminations and sills of all wall openings.  </w:t>
      </w:r>
      <w:r>
        <w:rPr>
          <w:sz w:val="20"/>
        </w:rPr>
        <w:t>Closure Block is installed with a Ribbon and Dab adhesive method.  Accessory Component shall comply with</w:t>
      </w:r>
      <w:r w:rsidRPr="00F1605E">
        <w:rPr>
          <w:rFonts w:ascii="Arial" w:hAnsi="Arial"/>
          <w:sz w:val="20"/>
        </w:rPr>
        <w:t xml:space="preserve"> Dryvit Specification </w:t>
      </w:r>
      <w:hyperlink r:id="rId39" w:history="1">
        <w:r w:rsidRPr="00121B83">
          <w:rPr>
            <w:rStyle w:val="Hyperlink"/>
            <w:rFonts w:ascii="Arial" w:hAnsi="Arial"/>
            <w:sz w:val="20"/>
          </w:rPr>
          <w:t>DS131</w:t>
        </w:r>
      </w:hyperlink>
      <w:r>
        <w:rPr>
          <w:sz w:val="20"/>
        </w:rPr>
        <w:t xml:space="preserve"> and be supplied through Dryvit Distribution </w:t>
      </w:r>
      <w:r>
        <w:rPr>
          <w:rFonts w:cs="Arial"/>
          <w:sz w:val="20"/>
        </w:rPr>
        <w:t>(See Detail OMD 0.0.02)</w:t>
      </w:r>
      <w:r>
        <w:rPr>
          <w:sz w:val="20"/>
        </w:rPr>
        <w:t>.</w:t>
      </w:r>
    </w:p>
    <w:p w14:paraId="3700B672" w14:textId="77777777" w:rsidR="00FC7959" w:rsidRPr="00BC3A7D" w:rsidRDefault="00FC7959" w:rsidP="00F71C0B">
      <w:pPr>
        <w:pStyle w:val="ListParagraph"/>
        <w:numPr>
          <w:ilvl w:val="0"/>
          <w:numId w:val="87"/>
        </w:numPr>
        <w:ind w:left="1080"/>
        <w:rPr>
          <w:sz w:val="20"/>
        </w:rPr>
      </w:pPr>
      <w:r w:rsidRPr="00BC3A7D">
        <w:rPr>
          <w:rFonts w:cs="Arial"/>
          <w:sz w:val="20"/>
        </w:rPr>
        <w:t xml:space="preserve">Starter Strip:  </w:t>
      </w:r>
      <w:r>
        <w:rPr>
          <w:rFonts w:cs="Arial"/>
          <w:sz w:val="20"/>
        </w:rPr>
        <w:t xml:space="preserve">Minimum thickness of 2 in (51 mm) and </w:t>
      </w:r>
      <w:r w:rsidRPr="00BC3A7D">
        <w:rPr>
          <w:rFonts w:cs="Arial"/>
          <w:sz w:val="20"/>
        </w:rPr>
        <w:t xml:space="preserve">measuring </w:t>
      </w:r>
      <w:r w:rsidRPr="00BC3A7D">
        <w:rPr>
          <w:sz w:val="20"/>
        </w:rPr>
        <w:t xml:space="preserve">6 in x 4 ft </w:t>
      </w:r>
      <w:r>
        <w:rPr>
          <w:sz w:val="20"/>
        </w:rPr>
        <w:t>(</w:t>
      </w:r>
      <w:r w:rsidRPr="00BC3A7D">
        <w:rPr>
          <w:sz w:val="20"/>
        </w:rPr>
        <w:t xml:space="preserve">152 mm x 1.2 m) configured to receive the Dryvit Track™ and Vent Track™.  </w:t>
      </w:r>
      <w:r>
        <w:rPr>
          <w:sz w:val="20"/>
        </w:rPr>
        <w:t>Starter Strip</w:t>
      </w:r>
      <w:r w:rsidRPr="00BC3A7D">
        <w:rPr>
          <w:sz w:val="20"/>
        </w:rPr>
        <w:t xml:space="preserve"> is required at base of all walls, at</w:t>
      </w:r>
      <w:r>
        <w:rPr>
          <w:sz w:val="20"/>
        </w:rPr>
        <w:t xml:space="preserve"> </w:t>
      </w:r>
      <w:r w:rsidRPr="00BC3A7D">
        <w:rPr>
          <w:sz w:val="20"/>
        </w:rPr>
        <w:t xml:space="preserve">base of horizontal terminations, and heads of </w:t>
      </w:r>
      <w:r>
        <w:rPr>
          <w:sz w:val="20"/>
        </w:rPr>
        <w:t>all</w:t>
      </w:r>
      <w:r w:rsidRPr="00BC3A7D">
        <w:rPr>
          <w:sz w:val="20"/>
        </w:rPr>
        <w:t xml:space="preserve"> </w:t>
      </w:r>
      <w:r>
        <w:rPr>
          <w:sz w:val="20"/>
        </w:rPr>
        <w:t xml:space="preserve">wall </w:t>
      </w:r>
      <w:r w:rsidRPr="00BC3A7D">
        <w:rPr>
          <w:sz w:val="20"/>
        </w:rPr>
        <w:t>openings</w:t>
      </w:r>
      <w:r>
        <w:rPr>
          <w:sz w:val="20"/>
        </w:rPr>
        <w:t>.  Accessory Component shall comply with</w:t>
      </w:r>
      <w:r w:rsidRPr="00F1605E">
        <w:rPr>
          <w:rFonts w:ascii="Arial" w:hAnsi="Arial"/>
          <w:sz w:val="20"/>
        </w:rPr>
        <w:t xml:space="preserve"> Dryvit Specification </w:t>
      </w:r>
      <w:hyperlink r:id="rId40" w:history="1">
        <w:r w:rsidRPr="00121B83">
          <w:rPr>
            <w:rStyle w:val="Hyperlink"/>
            <w:rFonts w:ascii="Arial" w:hAnsi="Arial"/>
            <w:sz w:val="20"/>
          </w:rPr>
          <w:t>DS131</w:t>
        </w:r>
      </w:hyperlink>
      <w:r>
        <w:rPr>
          <w:sz w:val="20"/>
        </w:rPr>
        <w:t xml:space="preserve"> and be supplied through Dryvit Distribution </w:t>
      </w:r>
      <w:r>
        <w:rPr>
          <w:rFonts w:cs="Arial"/>
          <w:sz w:val="20"/>
        </w:rPr>
        <w:t>(See Detail OMD 0.0.05)</w:t>
      </w:r>
      <w:r>
        <w:rPr>
          <w:sz w:val="20"/>
        </w:rPr>
        <w:t>.</w:t>
      </w:r>
    </w:p>
    <w:p w14:paraId="31640C6E" w14:textId="23FC5A28" w:rsidR="00FC7959" w:rsidRDefault="00FC7959" w:rsidP="00F71C0B">
      <w:pPr>
        <w:pStyle w:val="ListParagraph"/>
        <w:numPr>
          <w:ilvl w:val="0"/>
          <w:numId w:val="87"/>
        </w:numPr>
        <w:ind w:left="1080"/>
        <w:rPr>
          <w:sz w:val="20"/>
        </w:rPr>
      </w:pPr>
      <w:r w:rsidRPr="00B77225">
        <w:rPr>
          <w:sz w:val="20"/>
        </w:rPr>
        <w:t>Vent Assembly:  Minimum thickness of 2 in (51 mm) and measuring 6 in x 12 in (152 mm x 305 mm) configured to receive the Dryvit Vent Track and incorporate a formed aggregate matrix material.</w:t>
      </w:r>
      <w:r>
        <w:rPr>
          <w:sz w:val="20"/>
        </w:rPr>
        <w:t xml:space="preserve">  Vent Assembly </w:t>
      </w:r>
      <w:r w:rsidRPr="00B77225">
        <w:rPr>
          <w:sz w:val="20"/>
        </w:rPr>
        <w:t>is required at the base of walls and the base of horizontal termination</w:t>
      </w:r>
      <w:r>
        <w:rPr>
          <w:sz w:val="20"/>
        </w:rPr>
        <w:t>s and</w:t>
      </w:r>
      <w:r w:rsidRPr="00B77225">
        <w:rPr>
          <w:sz w:val="20"/>
        </w:rPr>
        <w:t xml:space="preserve"> is capable of draining water</w:t>
      </w:r>
      <w:r>
        <w:rPr>
          <w:sz w:val="20"/>
        </w:rPr>
        <w:t>.  Accessory Component shall comply with</w:t>
      </w:r>
      <w:r w:rsidRPr="00F1605E">
        <w:rPr>
          <w:rFonts w:ascii="Arial" w:hAnsi="Arial"/>
          <w:sz w:val="20"/>
        </w:rPr>
        <w:t xml:space="preserve"> Dryvit Specification </w:t>
      </w:r>
      <w:hyperlink r:id="rId41" w:history="1">
        <w:r w:rsidRPr="00121B83">
          <w:rPr>
            <w:rStyle w:val="Hyperlink"/>
            <w:rFonts w:ascii="Arial" w:hAnsi="Arial"/>
            <w:sz w:val="20"/>
          </w:rPr>
          <w:t>DS131</w:t>
        </w:r>
      </w:hyperlink>
      <w:r>
        <w:rPr>
          <w:sz w:val="20"/>
        </w:rPr>
        <w:t xml:space="preserve"> and be supplied through Dryvit Distribution </w:t>
      </w:r>
      <w:r>
        <w:rPr>
          <w:rFonts w:cs="Arial"/>
          <w:sz w:val="20"/>
        </w:rPr>
        <w:t>(See Detail OMD 0.0.03)</w:t>
      </w:r>
      <w:r>
        <w:rPr>
          <w:sz w:val="20"/>
        </w:rPr>
        <w:t>.</w:t>
      </w:r>
    </w:p>
    <w:p w14:paraId="44076B6B" w14:textId="77777777" w:rsidR="00FC7959" w:rsidRPr="000E0CAB" w:rsidRDefault="00FC7959" w:rsidP="000E0CAB">
      <w:pPr>
        <w:tabs>
          <w:tab w:val="left" w:pos="720"/>
        </w:tabs>
        <w:ind w:left="360"/>
        <w:rPr>
          <w:rFonts w:ascii="Arial" w:hAnsi="Arial"/>
          <w:sz w:val="20"/>
        </w:rPr>
      </w:pPr>
    </w:p>
    <w:p w14:paraId="06B2D23C" w14:textId="77777777" w:rsidR="008E7CCA" w:rsidRPr="00E84E40" w:rsidRDefault="008E7CCA" w:rsidP="0098642E">
      <w:pPr>
        <w:pStyle w:val="ListParagraph"/>
        <w:numPr>
          <w:ilvl w:val="0"/>
          <w:numId w:val="105"/>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15380611" w14:textId="77777777" w:rsidR="008E7CCA" w:rsidRPr="00E84E40" w:rsidRDefault="008E7CCA" w:rsidP="008E7CCA">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w:t>
      </w:r>
      <w:proofErr w:type="gramStart"/>
      <w:r w:rsidRPr="00E84E40">
        <w:rPr>
          <w:rFonts w:ascii="Arial" w:hAnsi="Arial" w:cs="Arial"/>
          <w:b/>
          <w:sz w:val="20"/>
        </w:rPr>
        <w:t>or</w:t>
      </w:r>
      <w:proofErr w:type="gramEnd"/>
      <w:r w:rsidRPr="00E84E40">
        <w:rPr>
          <w:rFonts w:ascii="Arial" w:hAnsi="Arial" w:cs="Arial"/>
          <w:b/>
          <w:sz w:val="20"/>
        </w:rPr>
        <w:t xml:space="preserve"> delete those item(s) not desired.)</w:t>
      </w:r>
    </w:p>
    <w:p w14:paraId="214D6B7B" w14:textId="77777777" w:rsidR="008E7CCA" w:rsidRPr="00E84E40" w:rsidRDefault="008E7CCA" w:rsidP="008E7CCA">
      <w:pPr>
        <w:tabs>
          <w:tab w:val="left" w:pos="720"/>
        </w:tabs>
        <w:ind w:left="360"/>
        <w:rPr>
          <w:rFonts w:ascii="Arial" w:hAnsi="Arial" w:cs="Arial"/>
          <w:sz w:val="20"/>
        </w:rPr>
      </w:pPr>
    </w:p>
    <w:p w14:paraId="32211517" w14:textId="77777777" w:rsidR="008E7CCA" w:rsidRPr="00E84E40" w:rsidRDefault="008E7CCA" w:rsidP="008E7CCA">
      <w:pPr>
        <w:pStyle w:val="ListParagraph"/>
        <w:numPr>
          <w:ilvl w:val="0"/>
          <w:numId w:val="103"/>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3A32F12B" w14:textId="77777777" w:rsidR="008E7CCA" w:rsidRPr="00E84E40" w:rsidRDefault="008E7CCA" w:rsidP="008E7CCA">
      <w:pPr>
        <w:pStyle w:val="ListParagraph"/>
        <w:numPr>
          <w:ilvl w:val="0"/>
          <w:numId w:val="103"/>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7E181E0B" w14:textId="77777777" w:rsidR="008E7CCA" w:rsidRPr="0098642E" w:rsidRDefault="008E7CCA" w:rsidP="0098642E">
      <w:pPr>
        <w:tabs>
          <w:tab w:val="left" w:pos="720"/>
        </w:tabs>
        <w:ind w:left="360"/>
        <w:rPr>
          <w:rFonts w:ascii="Arial" w:hAnsi="Arial"/>
          <w:sz w:val="20"/>
        </w:rPr>
      </w:pPr>
    </w:p>
    <w:p w14:paraId="11AEEBE5" w14:textId="7C91BD4D" w:rsidR="00FC7959" w:rsidRDefault="00FC7959" w:rsidP="0098642E">
      <w:pPr>
        <w:pStyle w:val="ListParagraph"/>
        <w:numPr>
          <w:ilvl w:val="0"/>
          <w:numId w:val="106"/>
        </w:numPr>
        <w:tabs>
          <w:tab w:val="left" w:pos="720"/>
        </w:tabs>
        <w:ind w:left="720"/>
        <w:rPr>
          <w:rFonts w:ascii="Arial" w:hAnsi="Arial"/>
          <w:sz w:val="20"/>
        </w:rPr>
      </w:pPr>
      <w:r w:rsidRPr="00F1605E">
        <w:rPr>
          <w:rFonts w:ascii="Arial" w:hAnsi="Arial"/>
          <w:sz w:val="20"/>
        </w:rPr>
        <w:t>Drainage</w:t>
      </w:r>
      <w:r>
        <w:rPr>
          <w:rFonts w:ascii="Arial" w:hAnsi="Arial"/>
          <w:sz w:val="20"/>
        </w:rPr>
        <w:t xml:space="preserve"> Track Components</w:t>
      </w:r>
      <w:r w:rsidRPr="00F1605E">
        <w:rPr>
          <w:rFonts w:ascii="Arial" w:hAnsi="Arial"/>
          <w:sz w:val="20"/>
        </w:rPr>
        <w:t>:</w:t>
      </w:r>
    </w:p>
    <w:p w14:paraId="7E9C73D9" w14:textId="77777777" w:rsidR="00FC7959" w:rsidRPr="00B77225" w:rsidRDefault="00FC7959" w:rsidP="00FC7959">
      <w:pPr>
        <w:tabs>
          <w:tab w:val="left" w:pos="720"/>
        </w:tabs>
        <w:ind w:left="360"/>
        <w:rPr>
          <w:rFonts w:ascii="Arial" w:hAnsi="Arial"/>
          <w:sz w:val="20"/>
        </w:rPr>
      </w:pPr>
    </w:p>
    <w:p w14:paraId="53154CDC" w14:textId="77777777" w:rsidR="00FC7959" w:rsidRPr="00B77225" w:rsidRDefault="00FC7959" w:rsidP="001C7C9B">
      <w:pPr>
        <w:pStyle w:val="ListParagraph"/>
        <w:numPr>
          <w:ilvl w:val="0"/>
          <w:numId w:val="101"/>
        </w:numPr>
        <w:ind w:left="1080"/>
        <w:rPr>
          <w:sz w:val="20"/>
        </w:rPr>
      </w:pPr>
      <w:r w:rsidRPr="00B77225">
        <w:rPr>
          <w:rFonts w:cs="Arial"/>
          <w:sz w:val="20"/>
        </w:rPr>
        <w:t xml:space="preserve">Dryvit Track:  </w:t>
      </w:r>
      <w:r w:rsidRPr="00B77225">
        <w:rPr>
          <w:sz w:val="20"/>
        </w:rPr>
        <w:t>A “J” shaped track complying with ASTM D 1784 and ASTM C 1063 located above the Dryvit Starter Strip.</w:t>
      </w:r>
    </w:p>
    <w:p w14:paraId="733265AA" w14:textId="52BA4AEC" w:rsidR="00FC7959" w:rsidRPr="00B77225" w:rsidRDefault="00FC7959" w:rsidP="001C7C9B">
      <w:pPr>
        <w:pStyle w:val="ListParagraph"/>
        <w:numPr>
          <w:ilvl w:val="0"/>
          <w:numId w:val="101"/>
        </w:numPr>
        <w:ind w:left="1080"/>
        <w:rPr>
          <w:rFonts w:cs="Arial"/>
        </w:rPr>
      </w:pPr>
      <w:r w:rsidRPr="00B77225">
        <w:rPr>
          <w:rFonts w:cs="Arial"/>
          <w:sz w:val="20"/>
        </w:rPr>
        <w:t>Dryvit Vent Track:</w:t>
      </w:r>
      <w:r w:rsidRPr="00B77225">
        <w:rPr>
          <w:sz w:val="20"/>
        </w:rPr>
        <w:t xml:space="preserve">  A “J” shaped track complying with ASTM D 1784 and ASTM C 1063 containing a slot for drainage and located above the Dryvit Vent Assembly, along the base of walls and horizontal terminations</w:t>
      </w:r>
      <w:r w:rsidRPr="001E386D">
        <w:t>.</w:t>
      </w:r>
    </w:p>
    <w:p w14:paraId="6F73317A" w14:textId="77777777" w:rsidR="00FC7959" w:rsidRPr="00F1605E" w:rsidRDefault="00FC7959" w:rsidP="001C7C9B">
      <w:pPr>
        <w:pStyle w:val="ListParagraph"/>
        <w:numPr>
          <w:ilvl w:val="0"/>
          <w:numId w:val="101"/>
        </w:numPr>
        <w:tabs>
          <w:tab w:val="left" w:pos="540"/>
        </w:tabs>
        <w:ind w:left="1080"/>
        <w:rPr>
          <w:rFonts w:cs="Arial"/>
          <w:sz w:val="20"/>
        </w:rPr>
      </w:pPr>
      <w:r w:rsidRPr="00F1605E">
        <w:rPr>
          <w:rFonts w:cs="Arial"/>
          <w:sz w:val="20"/>
        </w:rPr>
        <w:t>Dryvit AP Adhesive™</w:t>
      </w:r>
      <w:r>
        <w:rPr>
          <w:rFonts w:cs="Arial"/>
          <w:sz w:val="20"/>
        </w:rPr>
        <w:t>:  A</w:t>
      </w:r>
      <w:r w:rsidRPr="00F1605E">
        <w:rPr>
          <w:rFonts w:cs="Arial"/>
          <w:sz w:val="20"/>
        </w:rPr>
        <w:t xml:space="preserve"> urethane-based adhesive used to attach Drainage Track </w:t>
      </w:r>
      <w:r>
        <w:rPr>
          <w:rFonts w:cs="Arial"/>
          <w:sz w:val="20"/>
        </w:rPr>
        <w:t xml:space="preserve">Components </w:t>
      </w:r>
      <w:r w:rsidRPr="00F1605E">
        <w:rPr>
          <w:rFonts w:cs="Arial"/>
          <w:sz w:val="20"/>
        </w:rPr>
        <w:t xml:space="preserve">and to the </w:t>
      </w:r>
      <w:proofErr w:type="spellStart"/>
      <w:r>
        <w:rPr>
          <w:rFonts w:cs="Arial"/>
          <w:sz w:val="20"/>
        </w:rPr>
        <w:t>Securock</w:t>
      </w:r>
      <w:proofErr w:type="spellEnd"/>
      <w:r>
        <w:rPr>
          <w:rFonts w:cs="Arial"/>
          <w:sz w:val="20"/>
        </w:rPr>
        <w:t xml:space="preserve"> ExoAir 430 sheathing panel</w:t>
      </w:r>
      <w:r w:rsidRPr="00F1605E">
        <w:rPr>
          <w:rFonts w:cs="Arial"/>
          <w:sz w:val="20"/>
        </w:rPr>
        <w:t>.</w:t>
      </w:r>
    </w:p>
    <w:p w14:paraId="2836458C" w14:textId="77777777" w:rsidR="004F371E" w:rsidRPr="004F371E" w:rsidRDefault="004F371E" w:rsidP="000C40F0">
      <w:pPr>
        <w:tabs>
          <w:tab w:val="left" w:pos="720"/>
        </w:tabs>
        <w:ind w:left="360"/>
        <w:rPr>
          <w:rFonts w:ascii="Arial" w:hAnsi="Arial"/>
          <w:sz w:val="20"/>
        </w:rPr>
      </w:pPr>
    </w:p>
    <w:p w14:paraId="455784C9" w14:textId="259A36D5" w:rsidR="007C409B" w:rsidRPr="00F1605E" w:rsidRDefault="007C409B" w:rsidP="0098642E">
      <w:pPr>
        <w:pStyle w:val="ListParagraph"/>
        <w:numPr>
          <w:ilvl w:val="0"/>
          <w:numId w:val="107"/>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800D7">
      <w:pPr>
        <w:pStyle w:val="ListParagraph"/>
        <w:numPr>
          <w:ilvl w:val="1"/>
          <w:numId w:val="35"/>
        </w:numPr>
        <w:tabs>
          <w:tab w:val="left" w:pos="540"/>
        </w:tabs>
        <w:rPr>
          <w:rFonts w:cs="Arial"/>
          <w:sz w:val="20"/>
        </w:rPr>
      </w:pPr>
      <w:r w:rsidRPr="00F1605E">
        <w:rPr>
          <w:rFonts w:ascii="Arial" w:hAnsi="Arial"/>
          <w:sz w:val="20"/>
        </w:rPr>
        <w:lastRenderedPageBreak/>
        <w:t>Dryvit Primus</w:t>
      </w:r>
    </w:p>
    <w:p w14:paraId="43F16473" w14:textId="15EA842E"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p>
    <w:p w14:paraId="60DD9374" w14:textId="7A2E0DD3" w:rsidR="00A97DFE" w:rsidRPr="00F1605E" w:rsidRDefault="00A97DFE" w:rsidP="009800D7">
      <w:pPr>
        <w:pStyle w:val="ListParagraph"/>
        <w:numPr>
          <w:ilvl w:val="1"/>
          <w:numId w:val="35"/>
        </w:numPr>
        <w:tabs>
          <w:tab w:val="left" w:pos="540"/>
        </w:tabs>
        <w:rPr>
          <w:rFonts w:cs="Arial"/>
          <w:sz w:val="20"/>
        </w:rPr>
      </w:pPr>
      <w:r>
        <w:rPr>
          <w:rFonts w:cs="Arial"/>
          <w:sz w:val="20"/>
        </w:rPr>
        <w:t xml:space="preserve">Dryvit </w:t>
      </w:r>
      <w:proofErr w:type="spellStart"/>
      <w:r>
        <w:rPr>
          <w:rFonts w:cs="Arial"/>
          <w:sz w:val="20"/>
        </w:rPr>
        <w:t>Dryflex</w:t>
      </w:r>
      <w:proofErr w:type="spellEnd"/>
    </w:p>
    <w:p w14:paraId="1EA7741C"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9800D7">
      <w:pPr>
        <w:pStyle w:val="ListParagraph"/>
        <w:numPr>
          <w:ilvl w:val="1"/>
          <w:numId w:val="35"/>
        </w:numPr>
        <w:tabs>
          <w:tab w:val="left" w:pos="540"/>
        </w:tabs>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2F395B42" w14:textId="53D54E90" w:rsidR="007C409B" w:rsidRDefault="007C409B" w:rsidP="009800D7">
      <w:pPr>
        <w:pStyle w:val="ListParagraph"/>
        <w:numPr>
          <w:ilvl w:val="1"/>
          <w:numId w:val="35"/>
        </w:numPr>
        <w:tabs>
          <w:tab w:val="left" w:pos="540"/>
        </w:tabs>
        <w:rPr>
          <w:rFonts w:cs="Arial"/>
          <w:sz w:val="20"/>
        </w:rPr>
      </w:pPr>
      <w:proofErr w:type="spellStart"/>
      <w:r w:rsidRPr="00F1605E">
        <w:rPr>
          <w:rFonts w:cs="Arial"/>
          <w:sz w:val="20"/>
        </w:rPr>
        <w:t>Rapidry</w:t>
      </w:r>
      <w:proofErr w:type="spellEnd"/>
      <w:r w:rsidRPr="00F1605E">
        <w:rPr>
          <w:rFonts w:cs="Arial"/>
          <w:sz w:val="20"/>
        </w:rPr>
        <w:t xml:space="preserve"> DM 50-75</w:t>
      </w:r>
    </w:p>
    <w:p w14:paraId="3933CE58" w14:textId="555BA5EC" w:rsidR="00A97DFE" w:rsidRPr="00F1605E" w:rsidRDefault="00A97DFE" w:rsidP="009800D7">
      <w:pPr>
        <w:pStyle w:val="ListParagraph"/>
        <w:numPr>
          <w:ilvl w:val="1"/>
          <w:numId w:val="35"/>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r>
      <w:proofErr w:type="spellStart"/>
      <w:r w:rsidRPr="00F1605E">
        <w:rPr>
          <w:rFonts w:cs="Arial"/>
          <w:sz w:val="20"/>
        </w:rPr>
        <w:t>ShieldIt</w:t>
      </w:r>
      <w:proofErr w:type="spellEnd"/>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98642E">
      <w:pPr>
        <w:pStyle w:val="ListParagraph"/>
        <w:numPr>
          <w:ilvl w:val="0"/>
          <w:numId w:val="108"/>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6EB56D1A"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t>Open-weave, glass fiber fabric treated for compatibility with other</w:t>
      </w:r>
      <w:r w:rsidR="00D768AF">
        <w:rPr>
          <w:rFonts w:ascii="Arial" w:hAnsi="Arial"/>
          <w:sz w:val="20"/>
        </w:rPr>
        <w:t xml:space="preserve"> </w:t>
      </w:r>
      <w:r w:rsidR="00B24415">
        <w:rPr>
          <w:rFonts w:ascii="Arial" w:hAnsi="Arial"/>
          <w:sz w:val="20"/>
        </w:rPr>
        <w:t>EIF system</w:t>
      </w:r>
      <w:r w:rsidRPr="00F1605E">
        <w:rPr>
          <w:rFonts w:ascii="Arial" w:hAnsi="Arial"/>
          <w:sz w:val="20"/>
        </w:rPr>
        <w:t xml:space="preserve"> materials.</w:t>
      </w:r>
    </w:p>
    <w:p w14:paraId="0F520EF3" w14:textId="412760AD"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B24415">
        <w:rPr>
          <w:rFonts w:ascii="Arial" w:hAnsi="Arial"/>
          <w:b/>
          <w:sz w:val="20"/>
        </w:rPr>
        <w:t>EIF system</w:t>
      </w:r>
      <w:r w:rsidR="00F55495">
        <w:rPr>
          <w:rFonts w:ascii="Arial" w:hAnsi="Arial"/>
          <w:b/>
          <w:sz w:val="20"/>
        </w:rPr>
        <w:t xml:space="preserve"> and within the contract documents.  The paragraph below 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2DA088A5" w:rsidR="006655DF" w:rsidRPr="007A4788" w:rsidRDefault="00F55495" w:rsidP="007A4788">
      <w:pPr>
        <w:pStyle w:val="ListParagraph"/>
        <w:numPr>
          <w:ilvl w:val="0"/>
          <w:numId w:val="34"/>
        </w:numPr>
        <w:tabs>
          <w:tab w:val="left" w:pos="540"/>
        </w:tabs>
        <w:rPr>
          <w:rFonts w:ascii="Arial" w:hAnsi="Arial"/>
          <w:bCs/>
          <w:sz w:val="20"/>
        </w:rPr>
      </w:pPr>
      <w:r>
        <w:rPr>
          <w:rFonts w:ascii="Arial" w:hAnsi="Arial"/>
          <w:bCs/>
          <w:sz w:val="20"/>
        </w:rPr>
        <w:t xml:space="preserve">Provide for </w:t>
      </w:r>
      <w:proofErr w:type="spellStart"/>
      <w:r>
        <w:rPr>
          <w:rFonts w:ascii="Arial" w:hAnsi="Arial"/>
          <w:bCs/>
          <w:sz w:val="20"/>
        </w:rPr>
        <w:t>ultra high</w:t>
      </w:r>
      <w:proofErr w:type="spellEnd"/>
      <w:r>
        <w:rPr>
          <w:rFonts w:ascii="Arial" w:hAnsi="Arial"/>
          <w:bCs/>
          <w:sz w:val="20"/>
        </w:rPr>
        <w:t xml:space="preserve">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w:t>
            </w:r>
            <w:proofErr w:type="spellStart"/>
            <w:r w:rsidRPr="00F1605E">
              <w:rPr>
                <w:rFonts w:cs="Arial"/>
                <w:b/>
                <w:sz w:val="18"/>
                <w:szCs w:val="18"/>
              </w:rPr>
              <w:t>lbs</w:t>
            </w:r>
            <w:proofErr w:type="spellEnd"/>
            <w:r w:rsidRPr="00F1605E">
              <w:rPr>
                <w:rFonts w:cs="Arial"/>
                <w:b/>
                <w:sz w:val="18"/>
                <w:szCs w:val="18"/>
              </w:rPr>
              <w:t xml:space="preserve">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w:t>
            </w:r>
            <w:proofErr w:type="spellStart"/>
            <w:r w:rsidRPr="00F1605E">
              <w:rPr>
                <w:rFonts w:cs="Arial"/>
                <w:b/>
                <w:sz w:val="18"/>
                <w:szCs w:val="18"/>
              </w:rPr>
              <w:t>lbs</w:t>
            </w:r>
            <w:proofErr w:type="spellEnd"/>
            <w:r w:rsidRPr="00F1605E">
              <w:rPr>
                <w:rFonts w:cs="Arial"/>
                <w:b/>
                <w:sz w:val="18"/>
                <w:szCs w:val="18"/>
              </w:rPr>
              <w:t xml:space="preserve">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 xml:space="preserve">200 </w:t>
            </w:r>
            <w:proofErr w:type="spellStart"/>
            <w:r w:rsidRPr="00F1605E">
              <w:rPr>
                <w:rFonts w:cs="Arial"/>
                <w:sz w:val="18"/>
                <w:szCs w:val="18"/>
              </w:rPr>
              <w:t>lbs</w:t>
            </w:r>
            <w:proofErr w:type="spellEnd"/>
            <w:r w:rsidRPr="00F1605E">
              <w:rPr>
                <w:rFonts w:cs="Arial"/>
                <w:sz w:val="18"/>
                <w:szCs w:val="18"/>
              </w:rPr>
              <w:t>/in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 xml:space="preserve">400 </w:t>
            </w:r>
            <w:proofErr w:type="spellStart"/>
            <w:r w:rsidRPr="00F1605E">
              <w:rPr>
                <w:rFonts w:cs="Arial"/>
                <w:sz w:val="18"/>
                <w:szCs w:val="18"/>
              </w:rPr>
              <w:t>lbs</w:t>
            </w:r>
            <w:proofErr w:type="spellEnd"/>
            <w:r w:rsidRPr="00F1605E">
              <w:rPr>
                <w:rFonts w:cs="Arial"/>
                <w:sz w:val="18"/>
                <w:szCs w:val="18"/>
              </w:rPr>
              <w:t>/in (71 g/cm)</w:t>
            </w:r>
          </w:p>
        </w:tc>
        <w:tc>
          <w:tcPr>
            <w:tcW w:w="1440" w:type="dxa"/>
          </w:tcPr>
          <w:p w14:paraId="7C6267DD"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 xml:space="preserve">550 </w:t>
            </w:r>
            <w:proofErr w:type="spellStart"/>
            <w:r w:rsidRPr="00F1605E">
              <w:rPr>
                <w:rFonts w:cs="Arial"/>
                <w:sz w:val="18"/>
                <w:szCs w:val="18"/>
              </w:rPr>
              <w:t>lbs</w:t>
            </w:r>
            <w:proofErr w:type="spellEnd"/>
            <w:r w:rsidRPr="00F1605E">
              <w:rPr>
                <w:rFonts w:cs="Arial"/>
                <w:sz w:val="18"/>
                <w:szCs w:val="18"/>
              </w:rPr>
              <w:t>/in (98 g/cm)</w:t>
            </w:r>
          </w:p>
        </w:tc>
        <w:tc>
          <w:tcPr>
            <w:tcW w:w="1440" w:type="dxa"/>
          </w:tcPr>
          <w:p w14:paraId="58012A3E"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 xml:space="preserve">274 </w:t>
            </w:r>
            <w:proofErr w:type="spellStart"/>
            <w:r w:rsidRPr="00F1605E">
              <w:rPr>
                <w:rFonts w:cs="Arial"/>
                <w:sz w:val="18"/>
                <w:szCs w:val="18"/>
              </w:rPr>
              <w:t>lbs</w:t>
            </w:r>
            <w:proofErr w:type="spellEnd"/>
            <w:r w:rsidRPr="00F1605E">
              <w:rPr>
                <w:rFonts w:cs="Arial"/>
                <w:sz w:val="18"/>
                <w:szCs w:val="18"/>
              </w:rPr>
              <w:t>/in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Default="00E231EF" w:rsidP="0098642E">
      <w:pPr>
        <w:pStyle w:val="ListParagraph"/>
        <w:numPr>
          <w:ilvl w:val="0"/>
          <w:numId w:val="109"/>
        </w:numPr>
        <w:ind w:left="720"/>
        <w:rPr>
          <w:rFonts w:ascii="Arial" w:hAnsi="Arial"/>
          <w:sz w:val="20"/>
        </w:rPr>
      </w:pPr>
      <w:bookmarkStart w:id="18" w:name="_Hlk32434463"/>
      <w:r w:rsidRPr="00F1605E">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proofErr w:type="gramStart"/>
      <w:r>
        <w:rPr>
          <w:rFonts w:ascii="Arial" w:hAnsi="Arial"/>
          <w:b/>
          <w:sz w:val="20"/>
        </w:rPr>
        <w:t>finish</w:t>
      </w:r>
      <w:proofErr w:type="gramEnd"/>
      <w:r>
        <w:rPr>
          <w:rFonts w:ascii="Arial" w:hAnsi="Arial"/>
          <w:b/>
          <w:sz w:val="20"/>
        </w:rPr>
        <w:t>,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F71C0B">
      <w:pPr>
        <w:pStyle w:val="ListParagraph"/>
        <w:numPr>
          <w:ilvl w:val="1"/>
          <w:numId w:val="48"/>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F71C0B">
      <w:pPr>
        <w:pStyle w:val="ListParagraph"/>
        <w:numPr>
          <w:ilvl w:val="0"/>
          <w:numId w:val="62"/>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F71C0B">
      <w:pPr>
        <w:pStyle w:val="ListParagraph"/>
        <w:numPr>
          <w:ilvl w:val="0"/>
          <w:numId w:val="62"/>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lastRenderedPageBreak/>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F71C0B">
      <w:pPr>
        <w:pStyle w:val="ListParagraph"/>
        <w:numPr>
          <w:ilvl w:val="0"/>
          <w:numId w:val="63"/>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98642E">
      <w:pPr>
        <w:numPr>
          <w:ilvl w:val="0"/>
          <w:numId w:val="110"/>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F71C0B">
      <w:pPr>
        <w:pStyle w:val="ListParagraph"/>
        <w:numPr>
          <w:ilvl w:val="3"/>
          <w:numId w:val="58"/>
        </w:numPr>
        <w:tabs>
          <w:tab w:val="left" w:pos="540"/>
          <w:tab w:val="left" w:pos="1440"/>
        </w:tabs>
        <w:ind w:left="1080"/>
        <w:rPr>
          <w:rFonts w:ascii="Arial" w:hAnsi="Arial" w:cs="Arial"/>
          <w:sz w:val="20"/>
        </w:rPr>
      </w:pPr>
      <w:bookmarkStart w:id="19"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aggregate with a flamed granite appearance.</w:t>
      </w:r>
    </w:p>
    <w:p w14:paraId="07D9E65A" w14:textId="77777777" w:rsidR="00A66853" w:rsidRPr="00B92350" w:rsidRDefault="00A66853" w:rsidP="00F71C0B">
      <w:pPr>
        <w:pStyle w:val="ListParagraph"/>
        <w:numPr>
          <w:ilvl w:val="3"/>
          <w:numId w:val="58"/>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F71C0B">
      <w:pPr>
        <w:pStyle w:val="ListParagraph"/>
        <w:numPr>
          <w:ilvl w:val="3"/>
          <w:numId w:val="58"/>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F71C0B">
      <w:pPr>
        <w:pStyle w:val="ListParagraph"/>
        <w:numPr>
          <w:ilvl w:val="3"/>
          <w:numId w:val="58"/>
        </w:numPr>
        <w:tabs>
          <w:tab w:val="left" w:pos="540"/>
          <w:tab w:val="left" w:pos="1440"/>
        </w:tabs>
        <w:ind w:left="1080"/>
        <w:rPr>
          <w:rFonts w:ascii="Arial" w:hAnsi="Arial" w:cs="Arial"/>
          <w:sz w:val="20"/>
        </w:rPr>
      </w:pPr>
      <w:proofErr w:type="spellStart"/>
      <w:r w:rsidRPr="00B92350">
        <w:rPr>
          <w:rFonts w:ascii="Arial" w:hAnsi="Arial" w:cs="Arial"/>
          <w:sz w:val="20"/>
        </w:rPr>
        <w:t>TerraNeo</w:t>
      </w:r>
      <w:proofErr w:type="spellEnd"/>
      <w:r w:rsidRPr="00B92350">
        <w:rPr>
          <w:rFonts w:ascii="Arial" w:hAnsi="Arial" w:cs="Arial"/>
          <w:sz w:val="20"/>
        </w:rPr>
        <w:t xml:space="preserve"> – acrylic-based finish with large mica chips and multi-colored quartz aggregates.</w:t>
      </w:r>
    </w:p>
    <w:p w14:paraId="2931E3EF" w14:textId="77777777" w:rsidR="00F83E46" w:rsidRPr="00B92350" w:rsidRDefault="00F83E46" w:rsidP="00F71C0B">
      <w:pPr>
        <w:pStyle w:val="ListParagraph"/>
        <w:numPr>
          <w:ilvl w:val="3"/>
          <w:numId w:val="58"/>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F71C0B">
      <w:pPr>
        <w:pStyle w:val="ListParagraph"/>
        <w:numPr>
          <w:ilvl w:val="0"/>
          <w:numId w:val="65"/>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F71C0B">
      <w:pPr>
        <w:pStyle w:val="ListParagraph"/>
        <w:numPr>
          <w:ilvl w:val="0"/>
          <w:numId w:val="65"/>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F71C0B">
      <w:pPr>
        <w:pStyle w:val="ListParagraph"/>
        <w:numPr>
          <w:ilvl w:val="0"/>
          <w:numId w:val="65"/>
        </w:numPr>
        <w:tabs>
          <w:tab w:val="left" w:pos="1440"/>
        </w:tabs>
        <w:ind w:left="1080"/>
        <w:rPr>
          <w:rFonts w:ascii="Arial" w:hAnsi="Arial" w:cs="Arial"/>
          <w:sz w:val="20"/>
        </w:rPr>
      </w:pPr>
      <w:bookmarkStart w:id="20"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F71C0B">
      <w:pPr>
        <w:pStyle w:val="ListParagraph"/>
        <w:numPr>
          <w:ilvl w:val="0"/>
          <w:numId w:val="65"/>
        </w:numPr>
        <w:tabs>
          <w:tab w:val="left" w:pos="540"/>
          <w:tab w:val="left" w:pos="1440"/>
        </w:tabs>
        <w:ind w:left="1080" w:right="-324"/>
        <w:rPr>
          <w:rFonts w:ascii="Arial" w:hAnsi="Arial" w:cs="Arial"/>
          <w:sz w:val="20"/>
        </w:rPr>
      </w:pPr>
      <w:bookmarkStart w:id="21"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F71C0B">
      <w:pPr>
        <w:pStyle w:val="ListParagraph"/>
        <w:numPr>
          <w:ilvl w:val="1"/>
          <w:numId w:val="54"/>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F71C0B">
      <w:pPr>
        <w:pStyle w:val="ListParagraph"/>
        <w:numPr>
          <w:ilvl w:val="1"/>
          <w:numId w:val="54"/>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1"/>
    <w:p w14:paraId="10441872" w14:textId="77777777" w:rsidR="00124FD5" w:rsidRPr="0098642E" w:rsidRDefault="00C8273B" w:rsidP="00F71C0B">
      <w:pPr>
        <w:pStyle w:val="ListParagraph"/>
        <w:numPr>
          <w:ilvl w:val="0"/>
          <w:numId w:val="55"/>
        </w:numPr>
        <w:tabs>
          <w:tab w:val="left" w:pos="540"/>
          <w:tab w:val="left" w:pos="1440"/>
        </w:tabs>
        <w:ind w:left="1080" w:right="-331"/>
        <w:rPr>
          <w:rFonts w:ascii="Arial" w:hAnsi="Arial" w:cs="Arial"/>
          <w:sz w:val="20"/>
        </w:rPr>
      </w:pPr>
      <w:proofErr w:type="spellStart"/>
      <w:r w:rsidRPr="00A37133">
        <w:rPr>
          <w:rFonts w:ascii="Arial" w:hAnsi="Arial" w:cs="Arial"/>
          <w:sz w:val="20"/>
        </w:rPr>
        <w:t>Ferros</w:t>
      </w:r>
      <w:proofErr w:type="spellEnd"/>
      <w:r w:rsidRPr="00A37133">
        <w:rPr>
          <w:rFonts w:ascii="Arial" w:hAnsi="Arial" w:cs="Arial"/>
          <w:sz w:val="20"/>
        </w:rPr>
        <w:t xml:space="preserve">™ Finish: - </w:t>
      </w:r>
      <w:bookmarkEnd w:id="20"/>
      <w:r w:rsidR="00337262" w:rsidRPr="00A37133">
        <w:rPr>
          <w:rFonts w:ascii="Arial" w:hAnsi="Arial" w:cs="Arial"/>
          <w:sz w:val="20"/>
        </w:rPr>
        <w:t xml:space="preserve">a </w:t>
      </w:r>
      <w:proofErr w:type="gramStart"/>
      <w:r w:rsidR="00337262" w:rsidRPr="00A37133">
        <w:rPr>
          <w:rFonts w:ascii="Arial" w:hAnsi="Arial" w:cs="Arial"/>
          <w:sz w:val="20"/>
        </w:rPr>
        <w:t>w</w:t>
      </w:r>
      <w:r w:rsidR="004E77AE" w:rsidRPr="00A37133">
        <w:rPr>
          <w:rFonts w:ascii="Arial" w:hAnsi="Arial" w:cs="Arial"/>
          <w:sz w:val="20"/>
        </w:rPr>
        <w:t>ater based</w:t>
      </w:r>
      <w:proofErr w:type="gramEnd"/>
      <w:r w:rsidR="004E77AE" w:rsidRPr="00A37133">
        <w:rPr>
          <w:rFonts w:ascii="Arial" w:hAnsi="Arial" w:cs="Arial"/>
          <w:sz w:val="20"/>
        </w:rPr>
        <w:t xml:space="preserve"> finish that replicates the look of rusting metal.</w:t>
      </w:r>
      <w:r w:rsidR="00124FD5" w:rsidRPr="00124FD5">
        <w:rPr>
          <w:rFonts w:ascii="Arial" w:hAnsi="Arial" w:cs="Arial"/>
          <w:sz w:val="19"/>
          <w:szCs w:val="19"/>
        </w:rPr>
        <w:t xml:space="preserve"> </w:t>
      </w:r>
    </w:p>
    <w:p w14:paraId="6FDFC34A" w14:textId="70BBFB9C" w:rsidR="00DF4553" w:rsidRPr="00A37133" w:rsidRDefault="00124FD5" w:rsidP="00F71C0B">
      <w:pPr>
        <w:pStyle w:val="ListParagraph"/>
        <w:numPr>
          <w:ilvl w:val="0"/>
          <w:numId w:val="55"/>
        </w:numPr>
        <w:tabs>
          <w:tab w:val="left" w:pos="540"/>
          <w:tab w:val="left" w:pos="1440"/>
        </w:tabs>
        <w:ind w:left="1080" w:right="-331"/>
        <w:rPr>
          <w:rFonts w:ascii="Arial" w:hAnsi="Arial" w:cs="Arial"/>
          <w:sz w:val="20"/>
        </w:rPr>
      </w:pPr>
      <w:r w:rsidRPr="00927BE7">
        <w:rPr>
          <w:rFonts w:ascii="Arial" w:hAnsi="Arial" w:cs="Arial"/>
          <w:sz w:val="19"/>
          <w:szCs w:val="19"/>
        </w:rPr>
        <w:t>Wood Grain:  A 100% acrylic-based finish created with a textured finish, a coating, a graining tool and a sealer providing an authentic woodgrain appearance</w:t>
      </w:r>
      <w:r w:rsidR="008D42F7">
        <w:rPr>
          <w:rFonts w:ascii="Arial" w:hAnsi="Arial" w:cs="Arial"/>
          <w:sz w:val="19"/>
          <w:szCs w:val="19"/>
        </w:rPr>
        <w:t>.</w:t>
      </w:r>
    </w:p>
    <w:bookmarkEnd w:id="19"/>
    <w:p w14:paraId="7653D881" w14:textId="77777777" w:rsidR="00DF4553" w:rsidRPr="00F1605E" w:rsidRDefault="00DF4553" w:rsidP="002519F3">
      <w:pPr>
        <w:tabs>
          <w:tab w:val="left" w:pos="990"/>
          <w:tab w:val="left" w:pos="1440"/>
        </w:tabs>
        <w:ind w:left="1431" w:right="-324" w:hanging="441"/>
        <w:rPr>
          <w:rFonts w:cs="Arial"/>
          <w:sz w:val="19"/>
          <w:szCs w:val="19"/>
        </w:rPr>
      </w:pPr>
    </w:p>
    <w:p w14:paraId="09A5B8FD" w14:textId="19E429D6" w:rsidR="00912C99" w:rsidRPr="00EF3336" w:rsidRDefault="00AA5A95" w:rsidP="0098642E">
      <w:pPr>
        <w:pStyle w:val="ListParagraph"/>
        <w:numPr>
          <w:ilvl w:val="0"/>
          <w:numId w:val="111"/>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F71C0B">
      <w:pPr>
        <w:pStyle w:val="ListParagraph"/>
        <w:numPr>
          <w:ilvl w:val="1"/>
          <w:numId w:val="59"/>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DB7B91">
      <w:pPr>
        <w:pStyle w:val="ListParagraph"/>
        <w:numPr>
          <w:ilvl w:val="0"/>
          <w:numId w:val="111"/>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DB7B91">
      <w:pPr>
        <w:pStyle w:val="ListParagraph"/>
        <w:numPr>
          <w:ilvl w:val="0"/>
          <w:numId w:val="111"/>
        </w:numPr>
        <w:tabs>
          <w:tab w:val="left" w:pos="540"/>
          <w:tab w:val="left" w:pos="720"/>
        </w:tabs>
        <w:ind w:left="720"/>
        <w:rPr>
          <w:rFonts w:cs="Arial"/>
          <w:sz w:val="20"/>
        </w:rPr>
      </w:pPr>
      <w:r w:rsidRPr="00EF3336">
        <w:rPr>
          <w:rFonts w:cs="Arial"/>
          <w:sz w:val="20"/>
        </w:rPr>
        <w:t>Coatings, Primers, and Sealants:</w:t>
      </w:r>
    </w:p>
    <w:p w14:paraId="38AEF638" w14:textId="77777777" w:rsidR="00295DE9" w:rsidRPr="00295DE9" w:rsidRDefault="00295DE9" w:rsidP="00295DE9">
      <w:pPr>
        <w:tabs>
          <w:tab w:val="left" w:pos="540"/>
          <w:tab w:val="left" w:pos="1440"/>
        </w:tabs>
        <w:ind w:left="720"/>
        <w:rPr>
          <w:rFonts w:cs="Arial"/>
          <w:sz w:val="20"/>
        </w:rPr>
      </w:pPr>
    </w:p>
    <w:p w14:paraId="6517365F" w14:textId="508C7D47"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F71C0B">
      <w:pPr>
        <w:pStyle w:val="ListParagraph"/>
        <w:numPr>
          <w:ilvl w:val="1"/>
          <w:numId w:val="61"/>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F71C0B">
      <w:pPr>
        <w:pStyle w:val="ListParagraph"/>
        <w:numPr>
          <w:ilvl w:val="1"/>
          <w:numId w:val="61"/>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rsidP="00F71C0B">
      <w:pPr>
        <w:pStyle w:val="ListParagraph"/>
        <w:numPr>
          <w:ilvl w:val="1"/>
          <w:numId w:val="61"/>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DB7B91" w:rsidRDefault="009415A7" w:rsidP="009800D7">
      <w:pPr>
        <w:pStyle w:val="ListParagraph"/>
        <w:numPr>
          <w:ilvl w:val="0"/>
          <w:numId w:val="31"/>
        </w:numPr>
        <w:rPr>
          <w:rFonts w:ascii="Arial" w:hAnsi="Arial"/>
          <w:sz w:val="20"/>
        </w:rPr>
      </w:pPr>
      <w:bookmarkStart w:id="22" w:name="_Hlk24539804"/>
      <w:r w:rsidRPr="00DB7B91">
        <w:rPr>
          <w:rFonts w:ascii="Arial" w:hAnsi="Arial"/>
          <w:sz w:val="20"/>
        </w:rPr>
        <w:t>Joint Sealants:</w:t>
      </w:r>
    </w:p>
    <w:p w14:paraId="1EB51CC0" w14:textId="6D68110F" w:rsidR="006B3F66" w:rsidRPr="00DB7B91" w:rsidRDefault="006B3F66" w:rsidP="00DB7B91">
      <w:pPr>
        <w:tabs>
          <w:tab w:val="left" w:pos="540"/>
        </w:tabs>
        <w:ind w:left="1080"/>
        <w:rPr>
          <w:rFonts w:ascii="Arial" w:hAnsi="Arial" w:cs="Arial"/>
          <w:b/>
          <w:sz w:val="19"/>
          <w:szCs w:val="19"/>
        </w:rPr>
      </w:pPr>
      <w:r w:rsidRPr="00DB7B91">
        <w:rPr>
          <w:rFonts w:ascii="Arial" w:hAnsi="Arial" w:cs="Arial"/>
          <w:b/>
          <w:sz w:val="19"/>
          <w:szCs w:val="19"/>
        </w:rPr>
        <w:lastRenderedPageBreak/>
        <w:t>(Note to Specifier:  Where the additional 2-year EIF</w:t>
      </w:r>
      <w:r w:rsidR="00DB7B91">
        <w:rPr>
          <w:rFonts w:ascii="Arial" w:hAnsi="Arial" w:cs="Arial"/>
          <w:b/>
          <w:sz w:val="19"/>
          <w:szCs w:val="19"/>
        </w:rPr>
        <w:t xml:space="preserve"> s</w:t>
      </w:r>
      <w:r w:rsidRPr="00DB7B91">
        <w:rPr>
          <w:rFonts w:ascii="Arial" w:hAnsi="Arial" w:cs="Arial"/>
          <w:b/>
          <w:sz w:val="19"/>
          <w:szCs w:val="19"/>
        </w:rPr>
        <w:t xml:space="preserve">ystem warranty extension for use of Tremco (Company) Joinery and Sealants is desired, </w:t>
      </w:r>
      <w:r w:rsidR="00D76E7B">
        <w:rPr>
          <w:rFonts w:ascii="Arial" w:hAnsi="Arial" w:cs="Arial"/>
          <w:b/>
          <w:sz w:val="19"/>
          <w:szCs w:val="19"/>
        </w:rPr>
        <w:t>retain</w:t>
      </w:r>
      <w:r w:rsidRPr="00DB7B91">
        <w:rPr>
          <w:rFonts w:ascii="Arial" w:hAnsi="Arial" w:cs="Arial"/>
          <w:b/>
          <w:sz w:val="19"/>
          <w:szCs w:val="19"/>
        </w:rPr>
        <w:t xml:space="preserve"> [Required] below in section 2.03.C.1. and delete section 2.03.C.2) </w:t>
      </w:r>
    </w:p>
    <w:p w14:paraId="22395B0D" w14:textId="05959940" w:rsidR="00D768AF" w:rsidRPr="00AA3A0B" w:rsidRDefault="00D768AF" w:rsidP="00D768AF">
      <w:pPr>
        <w:tabs>
          <w:tab w:val="left" w:pos="540"/>
        </w:tabs>
        <w:ind w:left="1080"/>
        <w:rPr>
          <w:rFonts w:ascii="Arial" w:hAnsi="Arial"/>
          <w:b/>
          <w:sz w:val="20"/>
        </w:rPr>
      </w:pPr>
      <w:r w:rsidRPr="00AA3A0B">
        <w:rPr>
          <w:rFonts w:ascii="Arial" w:hAnsi="Arial"/>
          <w:b/>
          <w:sz w:val="20"/>
        </w:rPr>
        <w:t xml:space="preserve">  </w:t>
      </w:r>
    </w:p>
    <w:p w14:paraId="45541506" w14:textId="3B641333" w:rsidR="009415A7" w:rsidRPr="00243BFD" w:rsidRDefault="009415A7" w:rsidP="00F71C0B">
      <w:pPr>
        <w:pStyle w:val="ListParagraph"/>
        <w:numPr>
          <w:ilvl w:val="0"/>
          <w:numId w:val="66"/>
        </w:numPr>
        <w:tabs>
          <w:tab w:val="left" w:pos="360"/>
        </w:tabs>
        <w:ind w:left="720"/>
        <w:rPr>
          <w:rFonts w:ascii="Arial" w:hAnsi="Arial"/>
          <w:sz w:val="20"/>
        </w:rPr>
      </w:pPr>
      <w:r w:rsidRPr="00243BFD">
        <w:rPr>
          <w:rFonts w:ascii="Arial" w:hAnsi="Arial"/>
          <w:sz w:val="20"/>
        </w:rPr>
        <w:t>Silicone Sealant:</w:t>
      </w:r>
      <w:r w:rsidR="00D831A7" w:rsidRPr="00243BFD">
        <w:rPr>
          <w:rFonts w:ascii="Arial" w:hAnsi="Arial"/>
          <w:sz w:val="20"/>
        </w:rPr>
        <w:t xml:space="preserve"> </w:t>
      </w:r>
      <w:r w:rsidR="000E0B96">
        <w:rPr>
          <w:rFonts w:ascii="Arial" w:hAnsi="Arial"/>
          <w:b/>
          <w:bCs/>
          <w:sz w:val="20"/>
        </w:rPr>
        <w:t>[Required]</w:t>
      </w:r>
    </w:p>
    <w:p w14:paraId="45B76969" w14:textId="51A5822A" w:rsidR="009415A7" w:rsidRPr="00243BFD" w:rsidRDefault="00D06BF9" w:rsidP="00F71C0B">
      <w:pPr>
        <w:pStyle w:val="ListParagraph"/>
        <w:numPr>
          <w:ilvl w:val="0"/>
          <w:numId w:val="67"/>
        </w:numPr>
        <w:tabs>
          <w:tab w:val="left" w:pos="360"/>
        </w:tabs>
        <w:rPr>
          <w:rFonts w:ascii="Arial" w:hAnsi="Arial" w:cs="Arial"/>
          <w:sz w:val="20"/>
        </w:rPr>
      </w:pPr>
      <w:r w:rsidRPr="00243BFD">
        <w:rPr>
          <w:rFonts w:ascii="Arial" w:hAnsi="Arial"/>
          <w:sz w:val="20"/>
        </w:rPr>
        <w:t xml:space="preserve">Tremco </w:t>
      </w:r>
      <w:r w:rsidR="009415A7" w:rsidRPr="00243BFD">
        <w:rPr>
          <w:rFonts w:ascii="Arial" w:hAnsi="Arial"/>
          <w:sz w:val="20"/>
        </w:rPr>
        <w:t>Spectrem 1: A</w:t>
      </w:r>
      <w:r w:rsidR="009415A7" w:rsidRPr="00243BFD">
        <w:rPr>
          <w:rFonts w:ascii="Arial" w:hAnsi="Arial" w:cs="Arial"/>
          <w:sz w:val="20"/>
        </w:rPr>
        <w:t xml:space="preserve">n </w:t>
      </w:r>
      <w:proofErr w:type="spellStart"/>
      <w:r w:rsidR="009415A7" w:rsidRPr="00243BFD">
        <w:rPr>
          <w:rFonts w:ascii="Arial" w:hAnsi="Arial" w:cs="Arial"/>
          <w:sz w:val="20"/>
        </w:rPr>
        <w:t>ultra low</w:t>
      </w:r>
      <w:proofErr w:type="spellEnd"/>
      <w:r w:rsidR="009415A7" w:rsidRPr="00243BFD">
        <w:rPr>
          <w:rFonts w:ascii="Arial" w:hAnsi="Arial" w:cs="Arial"/>
          <w:sz w:val="20"/>
        </w:rPr>
        <w:t xml:space="preserve"> modulus, high-performance, one-part, moisture-curing silicone joint sealant with physical properties making it an ideal sealant for sealing dynamic joints.</w:t>
      </w:r>
    </w:p>
    <w:p w14:paraId="2853C001" w14:textId="7067111A" w:rsidR="009415A7" w:rsidRPr="00243BFD" w:rsidRDefault="00D06BF9" w:rsidP="00F71C0B">
      <w:pPr>
        <w:pStyle w:val="ListParagraph"/>
        <w:numPr>
          <w:ilvl w:val="0"/>
          <w:numId w:val="67"/>
        </w:numPr>
        <w:tabs>
          <w:tab w:val="left" w:pos="360"/>
        </w:tabs>
        <w:rPr>
          <w:rFonts w:ascii="Arial" w:hAnsi="Arial" w:cs="Arial"/>
          <w:sz w:val="20"/>
        </w:rPr>
      </w:pPr>
      <w:r w:rsidRPr="00243BFD">
        <w:rPr>
          <w:rFonts w:ascii="Arial" w:hAnsi="Arial"/>
          <w:sz w:val="20"/>
        </w:rPr>
        <w:t xml:space="preserve">Tremco </w:t>
      </w:r>
      <w:r w:rsidR="009415A7" w:rsidRPr="00243BFD">
        <w:rPr>
          <w:rFonts w:ascii="Arial" w:hAnsi="Arial"/>
          <w:sz w:val="20"/>
        </w:rPr>
        <w:t>Spectrem 3</w:t>
      </w:r>
      <w:r w:rsidR="009415A7" w:rsidRPr="00243BFD">
        <w:rPr>
          <w:rFonts w:ascii="Arial" w:hAnsi="Arial" w:cs="Arial"/>
          <w:sz w:val="20"/>
        </w:rPr>
        <w:t>:  A general-purpose, low-modulus, high performance, one-part, neutral-cure, non-staining, low dirt pickup, construction-grade silicone sealant.</w:t>
      </w:r>
    </w:p>
    <w:p w14:paraId="2FF9BE8E" w14:textId="6E0E9A0F" w:rsidR="009415A7" w:rsidRPr="00243BFD" w:rsidRDefault="00D06BF9" w:rsidP="00F71C0B">
      <w:pPr>
        <w:pStyle w:val="ListParagraph"/>
        <w:numPr>
          <w:ilvl w:val="0"/>
          <w:numId w:val="67"/>
        </w:numPr>
        <w:tabs>
          <w:tab w:val="left" w:pos="360"/>
        </w:tabs>
        <w:rPr>
          <w:rFonts w:ascii="Arial" w:hAnsi="Arial" w:cs="Arial"/>
          <w:sz w:val="20"/>
        </w:rPr>
      </w:pPr>
      <w:r w:rsidRPr="00243BFD">
        <w:rPr>
          <w:rFonts w:ascii="Arial" w:hAnsi="Arial"/>
          <w:sz w:val="20"/>
        </w:rPr>
        <w:t xml:space="preserve">Tremco </w:t>
      </w:r>
      <w:r w:rsidR="009415A7" w:rsidRPr="00243BFD">
        <w:rPr>
          <w:rFonts w:ascii="Arial" w:hAnsi="Arial"/>
          <w:sz w:val="20"/>
        </w:rPr>
        <w:t>Spectrem 4-TS</w:t>
      </w:r>
      <w:r w:rsidR="009415A7" w:rsidRPr="00243BFD">
        <w:rPr>
          <w:rFonts w:ascii="Arial" w:hAnsi="Arial" w:cs="Arial"/>
          <w:sz w:val="20"/>
        </w:rPr>
        <w:t xml:space="preserve">: A multi-component, neutral-curing, non-staining, low dirt </w:t>
      </w:r>
      <w:proofErr w:type="gramStart"/>
      <w:r w:rsidR="009415A7" w:rsidRPr="00243BFD">
        <w:rPr>
          <w:rFonts w:ascii="Arial" w:hAnsi="Arial" w:cs="Arial"/>
          <w:sz w:val="20"/>
        </w:rPr>
        <w:t>pick</w:t>
      </w:r>
      <w:proofErr w:type="gramEnd"/>
      <w:r w:rsidR="009415A7" w:rsidRPr="00243BFD">
        <w:rPr>
          <w:rFonts w:ascii="Arial" w:hAnsi="Arial" w:cs="Arial"/>
          <w:sz w:val="20"/>
        </w:rPr>
        <w:t xml:space="preserve"> up, low-modulus silicone sealant specially formulated for use in dynamically moving </w:t>
      </w:r>
      <w:r w:rsidR="00EC7269" w:rsidRPr="00243BFD">
        <w:rPr>
          <w:rFonts w:ascii="Arial" w:hAnsi="Arial" w:cs="Arial"/>
          <w:sz w:val="20"/>
        </w:rPr>
        <w:t>building joints</w:t>
      </w:r>
      <w:r w:rsidR="009415A7" w:rsidRPr="00243BFD">
        <w:rPr>
          <w:rFonts w:ascii="Arial" w:hAnsi="Arial" w:cs="Arial"/>
          <w:sz w:val="20"/>
        </w:rPr>
        <w:t>.  Spectrem 4-TS offers color flexibility with the opportunity to tint the material on site.</w:t>
      </w:r>
    </w:p>
    <w:p w14:paraId="35683C3F" w14:textId="7A6D6D13" w:rsidR="00C27E74" w:rsidRDefault="00A97DFE" w:rsidP="00F71C0B">
      <w:pPr>
        <w:pStyle w:val="ListParagraph"/>
        <w:numPr>
          <w:ilvl w:val="1"/>
          <w:numId w:val="67"/>
        </w:numPr>
        <w:rPr>
          <w:rFonts w:ascii="Arial" w:hAnsi="Arial" w:cs="Arial"/>
          <w:sz w:val="20"/>
        </w:rPr>
      </w:pPr>
      <w:bookmarkStart w:id="23" w:name="_Hlk32320547"/>
      <w:r w:rsidRPr="00243BFD">
        <w:rPr>
          <w:rFonts w:ascii="Arial" w:hAnsi="Arial" w:cs="Arial"/>
          <w:sz w:val="20"/>
        </w:rPr>
        <w:t>Coordination</w:t>
      </w:r>
      <w:r w:rsidR="00C27E74" w:rsidRPr="00243BFD">
        <w:rPr>
          <w:rFonts w:ascii="Arial" w:hAnsi="Arial" w:cs="Arial"/>
          <w:sz w:val="20"/>
        </w:rPr>
        <w:t xml:space="preserve"> for custom sealant colors </w:t>
      </w:r>
      <w:proofErr w:type="gramStart"/>
      <w:r w:rsidR="00C27E74" w:rsidRPr="00243BFD">
        <w:rPr>
          <w:rFonts w:ascii="Arial" w:hAnsi="Arial" w:cs="Arial"/>
          <w:sz w:val="20"/>
        </w:rPr>
        <w:t>are</w:t>
      </w:r>
      <w:proofErr w:type="gramEnd"/>
      <w:r w:rsidR="00C27E74" w:rsidRPr="00243BFD">
        <w:rPr>
          <w:rFonts w:ascii="Arial" w:hAnsi="Arial" w:cs="Arial"/>
          <w:sz w:val="20"/>
        </w:rPr>
        <w:t xml:space="preserve"> required.</w:t>
      </w:r>
    </w:p>
    <w:p w14:paraId="52FE5A80" w14:textId="164EE586" w:rsidR="000E0B96" w:rsidRPr="00D914FB" w:rsidRDefault="000E0B96">
      <w:pPr>
        <w:pStyle w:val="ListParagraph"/>
        <w:numPr>
          <w:ilvl w:val="0"/>
          <w:numId w:val="67"/>
        </w:numPr>
        <w:tabs>
          <w:tab w:val="left" w:pos="360"/>
        </w:tabs>
        <w:rPr>
          <w:rFonts w:ascii="Arial" w:hAnsi="Arial"/>
          <w:sz w:val="20"/>
        </w:rPr>
      </w:pPr>
      <w:r w:rsidRPr="00B615B9">
        <w:rPr>
          <w:rFonts w:ascii="Arial" w:hAnsi="Arial"/>
          <w:sz w:val="20"/>
        </w:rPr>
        <w:t xml:space="preserve">Where deemed necessary, </w:t>
      </w:r>
      <w:r w:rsidRPr="00B615B9">
        <w:rPr>
          <w:rFonts w:ascii="Arial" w:hAnsi="Arial" w:cs="Arial"/>
          <w:sz w:val="20"/>
        </w:rPr>
        <w:t xml:space="preserve">use of </w:t>
      </w:r>
      <w:proofErr w:type="spellStart"/>
      <w:r w:rsidRPr="00B615B9">
        <w:rPr>
          <w:rFonts w:ascii="Arial" w:hAnsi="Arial" w:cs="Arial"/>
          <w:sz w:val="20"/>
        </w:rPr>
        <w:t>TREMprime</w:t>
      </w:r>
      <w:proofErr w:type="spellEnd"/>
      <w:r w:rsidRPr="00B615B9">
        <w:rPr>
          <w:rFonts w:ascii="Arial" w:hAnsi="Arial" w:cs="Arial"/>
          <w:sz w:val="20"/>
        </w:rPr>
        <w:t xml:space="preserve"> Silicone Porous Primer.</w:t>
      </w:r>
    </w:p>
    <w:p w14:paraId="6BC8067E" w14:textId="4F1B3B83" w:rsidR="00D914FB" w:rsidRPr="00243BFD" w:rsidRDefault="00D914FB" w:rsidP="00243BFD">
      <w:pPr>
        <w:pStyle w:val="ListParagraph"/>
        <w:numPr>
          <w:ilvl w:val="0"/>
          <w:numId w:val="67"/>
        </w:numPr>
        <w:rPr>
          <w:rFonts w:ascii="Arial" w:hAnsi="Arial" w:cs="Arial"/>
          <w:sz w:val="20"/>
        </w:rPr>
      </w:pPr>
      <w:r w:rsidRPr="00665EB3">
        <w:rPr>
          <w:rFonts w:ascii="Arial" w:hAnsi="Arial" w:cs="Arial"/>
          <w:sz w:val="20"/>
        </w:rPr>
        <w:t xml:space="preserve">See related specification section or consult with </w:t>
      </w:r>
      <w:r>
        <w:rPr>
          <w:rFonts w:ascii="Arial" w:hAnsi="Arial" w:cs="Arial"/>
          <w:sz w:val="20"/>
        </w:rPr>
        <w:t>Tremco, Inc.</w:t>
      </w:r>
      <w:r w:rsidRPr="00665EB3">
        <w:rPr>
          <w:rFonts w:ascii="Arial" w:hAnsi="Arial" w:cs="Arial"/>
          <w:sz w:val="20"/>
        </w:rPr>
        <w:t xml:space="preserve"> for more information. </w:t>
      </w:r>
    </w:p>
    <w:bookmarkEnd w:id="23"/>
    <w:p w14:paraId="228C0E7E" w14:textId="77777777" w:rsidR="00D831A7" w:rsidRPr="00243BFD" w:rsidRDefault="00D831A7" w:rsidP="002519F3">
      <w:pPr>
        <w:ind w:left="720"/>
        <w:rPr>
          <w:rFonts w:ascii="Arial" w:hAnsi="Arial" w:cs="Arial"/>
          <w:sz w:val="20"/>
        </w:rPr>
      </w:pPr>
    </w:p>
    <w:p w14:paraId="1E726186" w14:textId="10BFD199" w:rsidR="00D831A7" w:rsidRPr="00243BFD" w:rsidRDefault="00D831A7" w:rsidP="00F71C0B">
      <w:pPr>
        <w:pStyle w:val="ListParagraph"/>
        <w:numPr>
          <w:ilvl w:val="0"/>
          <w:numId w:val="72"/>
        </w:numPr>
        <w:ind w:left="720"/>
        <w:rPr>
          <w:rFonts w:ascii="Arial" w:hAnsi="Arial" w:cs="Arial"/>
          <w:sz w:val="20"/>
        </w:rPr>
      </w:pPr>
      <w:r w:rsidRPr="00243BFD">
        <w:rPr>
          <w:rFonts w:ascii="Arial" w:hAnsi="Arial" w:cs="Arial"/>
          <w:sz w:val="20"/>
        </w:rPr>
        <w:t xml:space="preserve">Polyurethane Sealant:  </w:t>
      </w:r>
      <w:r w:rsidR="00020FDA" w:rsidRPr="00243BFD">
        <w:rPr>
          <w:rFonts w:ascii="Arial" w:hAnsi="Arial" w:cs="Arial"/>
          <w:sz w:val="20"/>
        </w:rPr>
        <w:t>Coordinate for primer use as indicated.</w:t>
      </w:r>
    </w:p>
    <w:p w14:paraId="7FE007E2" w14:textId="1DDC20C6" w:rsidR="00D831A7" w:rsidRPr="00243BFD" w:rsidRDefault="00D06BF9" w:rsidP="00F71C0B">
      <w:pPr>
        <w:pStyle w:val="ListParagraph"/>
        <w:numPr>
          <w:ilvl w:val="0"/>
          <w:numId w:val="70"/>
        </w:numPr>
        <w:rPr>
          <w:rFonts w:ascii="Arial" w:hAnsi="Arial" w:cs="Arial"/>
          <w:sz w:val="20"/>
        </w:rPr>
      </w:pPr>
      <w:r w:rsidRPr="00243BFD">
        <w:rPr>
          <w:rFonts w:ascii="Arial" w:hAnsi="Arial" w:cs="Arial"/>
          <w:sz w:val="20"/>
        </w:rPr>
        <w:t xml:space="preserve">Tremco </w:t>
      </w:r>
      <w:r w:rsidR="002519F3" w:rsidRPr="00243BFD">
        <w:rPr>
          <w:rFonts w:ascii="Arial" w:hAnsi="Arial" w:cs="Arial"/>
          <w:sz w:val="20"/>
        </w:rPr>
        <w:t xml:space="preserve">Dymonic FC:  A one component hybrid polyurethane sealant.  </w:t>
      </w:r>
      <w:r w:rsidR="000438C9" w:rsidRPr="00243BFD">
        <w:rPr>
          <w:rFonts w:ascii="Arial" w:hAnsi="Arial" w:cs="Arial"/>
          <w:sz w:val="20"/>
        </w:rPr>
        <w:t xml:space="preserve">Where deemed necessary, use </w:t>
      </w:r>
      <w:proofErr w:type="spellStart"/>
      <w:r w:rsidR="000438C9" w:rsidRPr="00243BFD">
        <w:rPr>
          <w:rFonts w:ascii="Arial" w:hAnsi="Arial" w:cs="Arial"/>
          <w:sz w:val="20"/>
        </w:rPr>
        <w:t>TREMprime</w:t>
      </w:r>
      <w:proofErr w:type="spellEnd"/>
      <w:r w:rsidR="000438C9" w:rsidRPr="00243BFD">
        <w:rPr>
          <w:rFonts w:ascii="Arial" w:hAnsi="Arial" w:cs="Arial"/>
          <w:sz w:val="20"/>
        </w:rPr>
        <w:t xml:space="preserve"> Silicone Porous Primer for porous surfaces and </w:t>
      </w:r>
      <w:proofErr w:type="spellStart"/>
      <w:r w:rsidR="000438C9" w:rsidRPr="00243BFD">
        <w:rPr>
          <w:rFonts w:ascii="Arial" w:hAnsi="Arial" w:cs="Arial"/>
          <w:sz w:val="20"/>
        </w:rPr>
        <w:t>TREMprime</w:t>
      </w:r>
      <w:proofErr w:type="spellEnd"/>
      <w:r w:rsidR="000438C9" w:rsidRPr="00243BFD">
        <w:rPr>
          <w:rFonts w:ascii="Arial" w:hAnsi="Arial" w:cs="Arial"/>
          <w:sz w:val="20"/>
        </w:rPr>
        <w:t xml:space="preserve"> Silicone Metal Primer for metals or plastics</w:t>
      </w:r>
      <w:r w:rsidR="002519F3" w:rsidRPr="00243BFD">
        <w:rPr>
          <w:rFonts w:ascii="Arial" w:hAnsi="Arial" w:cs="Arial"/>
          <w:sz w:val="20"/>
        </w:rPr>
        <w:t>.</w:t>
      </w:r>
    </w:p>
    <w:bookmarkEnd w:id="18"/>
    <w:bookmarkEnd w:id="22"/>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9800D7">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552FF035" w:rsidR="00290C02" w:rsidRPr="007A4788" w:rsidRDefault="00290C02" w:rsidP="00F71C0B">
      <w:pPr>
        <w:numPr>
          <w:ilvl w:val="0"/>
          <w:numId w:val="52"/>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0102C4">
        <w:rPr>
          <w:rFonts w:ascii="Arial" w:hAnsi="Arial"/>
          <w:bCs/>
          <w:sz w:val="20"/>
        </w:rPr>
        <w:t xml:space="preserve">Outsulation </w:t>
      </w:r>
      <w:r w:rsidR="00532ED4">
        <w:rPr>
          <w:rFonts w:ascii="Arial" w:hAnsi="Arial"/>
          <w:bCs/>
          <w:sz w:val="20"/>
        </w:rPr>
        <w:t>MD</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6CA87890" w:rsidR="00290C02" w:rsidRPr="006F5330" w:rsidRDefault="00A85953" w:rsidP="00F71C0B">
      <w:pPr>
        <w:numPr>
          <w:ilvl w:val="1"/>
          <w:numId w:val="53"/>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9A05DA">
        <w:rPr>
          <w:rFonts w:ascii="Arial" w:hAnsi="Arial"/>
          <w:bCs/>
          <w:sz w:val="20"/>
        </w:rPr>
        <w:t>9</w:t>
      </w:r>
      <w:r w:rsidR="000C40F0">
        <w:rPr>
          <w:rFonts w:ascii="Arial" w:hAnsi="Arial"/>
          <w:bCs/>
          <w:sz w:val="20"/>
        </w:rPr>
        <w:t>30</w:t>
      </w:r>
    </w:p>
    <w:p w14:paraId="2B4D646E" w14:textId="16260FF8" w:rsidR="00A96FDA" w:rsidRPr="006F5330" w:rsidRDefault="00A96FDA" w:rsidP="00F71C0B">
      <w:pPr>
        <w:numPr>
          <w:ilvl w:val="1"/>
          <w:numId w:val="53"/>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9A05DA">
        <w:rPr>
          <w:rFonts w:ascii="Arial" w:hAnsi="Arial"/>
          <w:bCs/>
          <w:sz w:val="20"/>
        </w:rPr>
        <w:t>94</w:t>
      </w:r>
      <w:r w:rsidR="000C40F0">
        <w:rPr>
          <w:rFonts w:ascii="Arial" w:hAnsi="Arial"/>
          <w:bCs/>
          <w:sz w:val="20"/>
        </w:rPr>
        <w:t>5</w:t>
      </w:r>
    </w:p>
    <w:p w14:paraId="7A5B038E" w14:textId="4D3F670C" w:rsidR="00A96FDA" w:rsidRPr="006F5330" w:rsidRDefault="00A96FDA" w:rsidP="00F71C0B">
      <w:pPr>
        <w:numPr>
          <w:ilvl w:val="1"/>
          <w:numId w:val="53"/>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w:t>
      </w:r>
      <w:r w:rsidR="000C40F0">
        <w:rPr>
          <w:rFonts w:ascii="Arial" w:hAnsi="Arial"/>
          <w:bCs/>
          <w:sz w:val="20"/>
        </w:rPr>
        <w:t>5</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F71C0B">
      <w:pPr>
        <w:pStyle w:val="ListParagraph"/>
        <w:numPr>
          <w:ilvl w:val="0"/>
          <w:numId w:val="47"/>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F71C0B">
      <w:pPr>
        <w:pStyle w:val="ListParagraph"/>
        <w:numPr>
          <w:ilvl w:val="0"/>
          <w:numId w:val="47"/>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55CD96A" w:rsidR="00494991" w:rsidRPr="00563832" w:rsidRDefault="00922CD1" w:rsidP="00F71C0B">
      <w:pPr>
        <w:pStyle w:val="ListParagraph"/>
        <w:numPr>
          <w:ilvl w:val="0"/>
          <w:numId w:val="47"/>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t>
      </w:r>
      <w:r w:rsidR="000B5DF7" w:rsidRPr="00563832">
        <w:rPr>
          <w:rFonts w:ascii="Arial" w:hAnsi="Arial"/>
          <w:sz w:val="20"/>
        </w:rPr>
        <w:t>where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proofErr w:type="gramStart"/>
      <w:r w:rsidR="00563832" w:rsidRPr="00563832">
        <w:rPr>
          <w:rFonts w:ascii="Arial" w:hAnsi="Arial"/>
          <w:sz w:val="20"/>
        </w:rPr>
        <w:t>were</w:t>
      </w:r>
      <w:proofErr w:type="gramEnd"/>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lastRenderedPageBreak/>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F71C0B">
      <w:pPr>
        <w:pStyle w:val="ListParagraph"/>
        <w:numPr>
          <w:ilvl w:val="0"/>
          <w:numId w:val="47"/>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F71C0B">
      <w:pPr>
        <w:pStyle w:val="ListParagraph"/>
        <w:numPr>
          <w:ilvl w:val="0"/>
          <w:numId w:val="47"/>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F71C0B">
      <w:pPr>
        <w:pStyle w:val="ListParagraph"/>
        <w:numPr>
          <w:ilvl w:val="1"/>
          <w:numId w:val="47"/>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F71C0B">
      <w:pPr>
        <w:pStyle w:val="ListParagraph"/>
        <w:numPr>
          <w:ilvl w:val="0"/>
          <w:numId w:val="47"/>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37D35F36"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B24415">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 xml:space="preserve">Outsulation </w:t>
      </w:r>
      <w:r w:rsidR="00532ED4">
        <w:rPr>
          <w:rFonts w:ascii="Arial" w:hAnsi="Arial"/>
          <w:sz w:val="20"/>
        </w:rPr>
        <w:t>MD</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1F7A2B">
        <w:rPr>
          <w:rFonts w:ascii="Arial" w:hAnsi="Arial"/>
          <w:sz w:val="20"/>
        </w:rPr>
        <w:t>935</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2"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4" w:name="_Hlk493747570"/>
      <w:r w:rsidRPr="002519F3">
        <w:rPr>
          <w:rFonts w:ascii="Arial" w:hAnsi="Arial" w:cs="Arial"/>
          <w:sz w:val="20"/>
        </w:rPr>
        <w:t xml:space="preserve">Install Machine Coated Dryvit EPS Shapes in accordance with Dryvit Publication </w:t>
      </w:r>
      <w:hyperlink r:id="rId43" w:history="1">
        <w:r w:rsidRPr="002519F3">
          <w:rPr>
            <w:rStyle w:val="Hyperlink"/>
            <w:rFonts w:ascii="Arial" w:hAnsi="Arial" w:cs="Arial"/>
            <w:sz w:val="20"/>
          </w:rPr>
          <w:t>DS854</w:t>
        </w:r>
      </w:hyperlink>
      <w:r w:rsidRPr="002519F3">
        <w:rPr>
          <w:rFonts w:ascii="Arial" w:hAnsi="Arial" w:cs="Arial"/>
          <w:sz w:val="20"/>
        </w:rPr>
        <w:t>.</w:t>
      </w:r>
      <w:bookmarkEnd w:id="24"/>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466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8A76A4" w:rsidRPr="00A076A8" w:rsidRDefault="008A76A4">
                            <w:r w:rsidRPr="00137181">
                              <w:rPr>
                                <w:noProof/>
                              </w:rPr>
                              <w:drawing>
                                <wp:inline distT="0" distB="0" distL="0" distR="0" wp14:anchorId="1AFF05B4" wp14:editId="4073F135">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8A76A4" w:rsidRPr="00A076A8" w:rsidRDefault="008A76A4">
                      <w:r w:rsidRPr="00137181">
                        <w:rPr>
                          <w:noProof/>
                        </w:rPr>
                        <w:drawing>
                          <wp:inline distT="0" distB="0" distL="0" distR="0" wp14:anchorId="1AFF05B4" wp14:editId="4073F135">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8A76A4" w:rsidRDefault="008A76A4">
                            <w:r w:rsidRPr="00F24554">
                              <w:rPr>
                                <w:sz w:val="16"/>
                                <w:szCs w:val="16"/>
                              </w:rPr>
                              <w:t xml:space="preserve">For more information on </w:t>
                            </w:r>
                            <w:hyperlink r:id="rId45" w:history="1">
                              <w:r w:rsidRPr="00F24554">
                                <w:rPr>
                                  <w:rStyle w:val="Hyperlink"/>
                                  <w:sz w:val="16"/>
                                  <w:szCs w:val="16"/>
                                </w:rPr>
                                <w:t>Dryvit Systems</w:t>
                              </w:r>
                            </w:hyperlink>
                            <w:r w:rsidRPr="00F24554">
                              <w:rPr>
                                <w:sz w:val="16"/>
                                <w:szCs w:val="16"/>
                              </w:rPr>
                              <w:t xml:space="preserve"> or </w:t>
                            </w:r>
                            <w:hyperlink r:id="rId4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8A76A4" w:rsidRDefault="008A76A4">
                      <w:r w:rsidRPr="00F24554">
                        <w:rPr>
                          <w:sz w:val="16"/>
                          <w:szCs w:val="16"/>
                        </w:rPr>
                        <w:t xml:space="preserve">For more information on </w:t>
                      </w:r>
                      <w:hyperlink r:id="rId47" w:history="1">
                        <w:r w:rsidRPr="00F24554">
                          <w:rPr>
                            <w:rStyle w:val="Hyperlink"/>
                            <w:sz w:val="16"/>
                            <w:szCs w:val="16"/>
                          </w:rPr>
                          <w:t>Dryvit Systems</w:t>
                        </w:r>
                      </w:hyperlink>
                      <w:r w:rsidRPr="00F24554">
                        <w:rPr>
                          <w:sz w:val="16"/>
                          <w:szCs w:val="16"/>
                        </w:rPr>
                        <w:t xml:space="preserve"> or </w:t>
                      </w:r>
                      <w:hyperlink r:id="rId48"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address">
        <w:smartTag w:uri="urn:schemas-microsoft-com:office:smarttags" w:element="Street">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9"/>
      <w:footerReference w:type="first" r:id="rId50"/>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7D47" w14:textId="77777777" w:rsidR="0038679D" w:rsidRDefault="0038679D">
      <w:r>
        <w:separator/>
      </w:r>
    </w:p>
  </w:endnote>
  <w:endnote w:type="continuationSeparator" w:id="0">
    <w:p w14:paraId="4AE6FD8B" w14:textId="77777777" w:rsidR="0038679D" w:rsidRDefault="0038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8A76A4" w:rsidRDefault="008A76A4">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8A76A4" w:rsidRPr="00A249CC" w:rsidRDefault="008A76A4"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244302AD" w:rsidR="008A76A4" w:rsidRDefault="008A76A4"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9F5980">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04351936" w:rsidR="008A76A4" w:rsidRDefault="008A76A4"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9F5980">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8A76A4" w:rsidRDefault="008A76A4"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8A76A4" w:rsidRPr="00E74649" w:rsidRDefault="008A76A4"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49F0" w14:textId="77777777" w:rsidR="0038679D" w:rsidRDefault="0038679D">
      <w:r>
        <w:separator/>
      </w:r>
    </w:p>
  </w:footnote>
  <w:footnote w:type="continuationSeparator" w:id="0">
    <w:p w14:paraId="18E7DF10" w14:textId="77777777" w:rsidR="0038679D" w:rsidRDefault="0038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24AD1E59" w:rsidR="008A76A4" w:rsidRDefault="008A76A4">
    <w:pPr>
      <w:pStyle w:val="Header"/>
      <w:tabs>
        <w:tab w:val="clear" w:pos="4320"/>
        <w:tab w:val="clear" w:pos="8640"/>
      </w:tabs>
      <w:rPr>
        <w:rFonts w:ascii="Arial" w:hAnsi="Arial" w:cs="Arial"/>
        <w:b/>
        <w:bCs/>
        <w:sz w:val="20"/>
      </w:rPr>
    </w:pPr>
    <w:r>
      <w:rPr>
        <w:rFonts w:ascii="Arial" w:hAnsi="Arial" w:cs="Arial"/>
        <w:b/>
        <w:bCs/>
        <w:sz w:val="20"/>
      </w:rPr>
      <w:t>Outsulation MD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DS940</w:t>
    </w:r>
  </w:p>
  <w:p w14:paraId="60412B37" w14:textId="77777777" w:rsidR="008A76A4" w:rsidRDefault="008A76A4">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345B24F5" w:rsidR="008A76A4" w:rsidRDefault="008A76A4" w:rsidP="00232B49">
    <w:pPr>
      <w:pStyle w:val="Header"/>
      <w:tabs>
        <w:tab w:val="clear" w:pos="4320"/>
        <w:tab w:val="clear" w:pos="8640"/>
      </w:tabs>
      <w:rPr>
        <w:rFonts w:ascii="Arial" w:hAnsi="Arial" w:cs="Arial"/>
        <w:b/>
        <w:bCs/>
        <w:sz w:val="20"/>
      </w:rPr>
    </w:pPr>
    <w:r>
      <w:rPr>
        <w:rFonts w:ascii="Arial" w:hAnsi="Arial" w:cs="Arial"/>
        <w:b/>
        <w:bCs/>
        <w:sz w:val="20"/>
      </w:rPr>
      <w:t xml:space="preserve">Outsulation </w:t>
    </w:r>
    <w:r w:rsidRPr="002C3B62">
      <w:rPr>
        <w:rFonts w:ascii="Arial" w:hAnsi="Arial" w:cs="Arial"/>
        <w:b/>
        <w:bCs/>
        <w:sz w:val="20"/>
      </w:rPr>
      <w:t>MD</w:t>
    </w:r>
    <w:r>
      <w:rPr>
        <w:rFonts w:ascii="Arial" w:hAnsi="Arial" w:cs="Arial"/>
        <w:b/>
        <w:bCs/>
        <w:sz w:val="20"/>
      </w:rPr>
      <w:t xml:space="preserv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DS940</w:t>
    </w:r>
  </w:p>
  <w:p w14:paraId="00CBDD8A" w14:textId="77777777" w:rsidR="008A76A4" w:rsidRDefault="008A76A4"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5438EF"/>
    <w:multiLevelType w:val="hybridMultilevel"/>
    <w:tmpl w:val="C42C8030"/>
    <w:lvl w:ilvl="0" w:tplc="7E168ACA">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5511D15"/>
    <w:multiLevelType w:val="hybridMultilevel"/>
    <w:tmpl w:val="C1DA4EDE"/>
    <w:lvl w:ilvl="0" w:tplc="A7C239AC">
      <w:start w:val="13"/>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8" w15:restartNumberingAfterBreak="0">
    <w:nsid w:val="08025C3C"/>
    <w:multiLevelType w:val="hybridMultilevel"/>
    <w:tmpl w:val="6A862B90"/>
    <w:lvl w:ilvl="0" w:tplc="718EE4F4">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EE3623"/>
    <w:multiLevelType w:val="hybridMultilevel"/>
    <w:tmpl w:val="399A2344"/>
    <w:lvl w:ilvl="0" w:tplc="DA76611E">
      <w:start w:val="14"/>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E1130B"/>
    <w:multiLevelType w:val="hybridMultilevel"/>
    <w:tmpl w:val="2D50B788"/>
    <w:lvl w:ilvl="0" w:tplc="7E748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736A1B"/>
    <w:multiLevelType w:val="hybridMultilevel"/>
    <w:tmpl w:val="ABE8932A"/>
    <w:lvl w:ilvl="0" w:tplc="F10CDA1E">
      <w:start w:val="4"/>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E19A2"/>
    <w:multiLevelType w:val="hybridMultilevel"/>
    <w:tmpl w:val="1B60B9C6"/>
    <w:lvl w:ilvl="0" w:tplc="D6E242FC">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FF5DB3"/>
    <w:multiLevelType w:val="hybridMultilevel"/>
    <w:tmpl w:val="C2B6638E"/>
    <w:lvl w:ilvl="0" w:tplc="2C6C6EC0">
      <w:start w:val="1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9"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8E4E13"/>
    <w:multiLevelType w:val="hybridMultilevel"/>
    <w:tmpl w:val="064E5C72"/>
    <w:lvl w:ilvl="0" w:tplc="1F7AEC5C">
      <w:start w:val="13"/>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74F7EFE"/>
    <w:multiLevelType w:val="hybridMultilevel"/>
    <w:tmpl w:val="67DCC684"/>
    <w:lvl w:ilvl="0" w:tplc="DA021ADA">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A90CE8"/>
    <w:multiLevelType w:val="hybridMultilevel"/>
    <w:tmpl w:val="AC3887A0"/>
    <w:lvl w:ilvl="0" w:tplc="04209FD6">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C269E5"/>
    <w:multiLevelType w:val="hybridMultilevel"/>
    <w:tmpl w:val="639A96FA"/>
    <w:lvl w:ilvl="0" w:tplc="9A62134A">
      <w:start w:val="1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3E4B9B"/>
    <w:multiLevelType w:val="hybridMultilevel"/>
    <w:tmpl w:val="8550BC4E"/>
    <w:lvl w:ilvl="0" w:tplc="C820135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90550"/>
    <w:multiLevelType w:val="hybridMultilevel"/>
    <w:tmpl w:val="F95016E0"/>
    <w:lvl w:ilvl="0" w:tplc="1FF45322">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76C56"/>
    <w:multiLevelType w:val="hybridMultilevel"/>
    <w:tmpl w:val="FB269C74"/>
    <w:lvl w:ilvl="0" w:tplc="B97E8E90">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AC43CA"/>
    <w:multiLevelType w:val="hybridMultilevel"/>
    <w:tmpl w:val="75C200B6"/>
    <w:lvl w:ilvl="0" w:tplc="62C20A18">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C602E3"/>
    <w:multiLevelType w:val="hybridMultilevel"/>
    <w:tmpl w:val="EE92FD38"/>
    <w:lvl w:ilvl="0" w:tplc="A67A3DC2">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535EA8"/>
    <w:multiLevelType w:val="hybridMultilevel"/>
    <w:tmpl w:val="525283AA"/>
    <w:lvl w:ilvl="0" w:tplc="486486FA">
      <w:start w:val="9"/>
      <w:numFmt w:val="decimal"/>
      <w:lvlText w:val="%1."/>
      <w:lvlJc w:val="left"/>
      <w:pPr>
        <w:ind w:left="32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85E5819"/>
    <w:multiLevelType w:val="hybridMultilevel"/>
    <w:tmpl w:val="A840364C"/>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0C4F32"/>
    <w:multiLevelType w:val="hybridMultilevel"/>
    <w:tmpl w:val="EE0E2E1A"/>
    <w:lvl w:ilvl="0" w:tplc="7760FFF4">
      <w:start w:val="12"/>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3759BD"/>
    <w:multiLevelType w:val="hybridMultilevel"/>
    <w:tmpl w:val="D0D8AA96"/>
    <w:lvl w:ilvl="0" w:tplc="07E43286">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0376ED5"/>
    <w:multiLevelType w:val="hybridMultilevel"/>
    <w:tmpl w:val="37FC32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23E2DE3"/>
    <w:multiLevelType w:val="multilevel"/>
    <w:tmpl w:val="264C95A2"/>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9D0985"/>
    <w:multiLevelType w:val="hybridMultilevel"/>
    <w:tmpl w:val="A488934E"/>
    <w:lvl w:ilvl="0" w:tplc="E496F716">
      <w:start w:val="1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C1652D"/>
    <w:multiLevelType w:val="hybridMultilevel"/>
    <w:tmpl w:val="823CC426"/>
    <w:lvl w:ilvl="0" w:tplc="669CD242">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882F85"/>
    <w:multiLevelType w:val="hybridMultilevel"/>
    <w:tmpl w:val="5DD63946"/>
    <w:lvl w:ilvl="0" w:tplc="6B948AFE">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F0C6107"/>
    <w:multiLevelType w:val="hybridMultilevel"/>
    <w:tmpl w:val="05E6A970"/>
    <w:lvl w:ilvl="0" w:tplc="4C8E4A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983109"/>
    <w:multiLevelType w:val="hybridMultilevel"/>
    <w:tmpl w:val="AE4A0178"/>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314025">
    <w:abstractNumId w:val="9"/>
  </w:num>
  <w:num w:numId="2" w16cid:durableId="340818929">
    <w:abstractNumId w:val="7"/>
  </w:num>
  <w:num w:numId="3" w16cid:durableId="1853177073">
    <w:abstractNumId w:val="6"/>
  </w:num>
  <w:num w:numId="4" w16cid:durableId="543492972">
    <w:abstractNumId w:val="5"/>
  </w:num>
  <w:num w:numId="5" w16cid:durableId="1029795727">
    <w:abstractNumId w:val="4"/>
  </w:num>
  <w:num w:numId="6" w16cid:durableId="532958013">
    <w:abstractNumId w:val="8"/>
  </w:num>
  <w:num w:numId="7" w16cid:durableId="1673559603">
    <w:abstractNumId w:val="3"/>
  </w:num>
  <w:num w:numId="8" w16cid:durableId="452091438">
    <w:abstractNumId w:val="2"/>
  </w:num>
  <w:num w:numId="9" w16cid:durableId="1526363950">
    <w:abstractNumId w:val="1"/>
  </w:num>
  <w:num w:numId="10" w16cid:durableId="1366100553">
    <w:abstractNumId w:val="0"/>
  </w:num>
  <w:num w:numId="11" w16cid:durableId="1192887131">
    <w:abstractNumId w:val="34"/>
  </w:num>
  <w:num w:numId="12" w16cid:durableId="1291547848">
    <w:abstractNumId w:val="65"/>
  </w:num>
  <w:num w:numId="13" w16cid:durableId="1373766980">
    <w:abstractNumId w:val="90"/>
  </w:num>
  <w:num w:numId="14" w16cid:durableId="416094638">
    <w:abstractNumId w:val="31"/>
  </w:num>
  <w:num w:numId="15" w16cid:durableId="369109922">
    <w:abstractNumId w:val="17"/>
  </w:num>
  <w:num w:numId="16" w16cid:durableId="565453408">
    <w:abstractNumId w:val="38"/>
  </w:num>
  <w:num w:numId="17" w16cid:durableId="961154427">
    <w:abstractNumId w:val="102"/>
  </w:num>
  <w:num w:numId="18" w16cid:durableId="355617155">
    <w:abstractNumId w:val="103"/>
  </w:num>
  <w:num w:numId="19" w16cid:durableId="732773605">
    <w:abstractNumId w:val="96"/>
  </w:num>
  <w:num w:numId="20" w16cid:durableId="1761877688">
    <w:abstractNumId w:val="72"/>
  </w:num>
  <w:num w:numId="21" w16cid:durableId="355930651">
    <w:abstractNumId w:val="37"/>
  </w:num>
  <w:num w:numId="22" w16cid:durableId="608705821">
    <w:abstractNumId w:val="11"/>
  </w:num>
  <w:num w:numId="23" w16cid:durableId="2005427062">
    <w:abstractNumId w:val="22"/>
  </w:num>
  <w:num w:numId="24" w16cid:durableId="1491797743">
    <w:abstractNumId w:val="32"/>
  </w:num>
  <w:num w:numId="25" w16cid:durableId="660734705">
    <w:abstractNumId w:val="101"/>
  </w:num>
  <w:num w:numId="26" w16cid:durableId="1098060037">
    <w:abstractNumId w:val="84"/>
  </w:num>
  <w:num w:numId="27" w16cid:durableId="1338270398">
    <w:abstractNumId w:val="98"/>
  </w:num>
  <w:num w:numId="28" w16cid:durableId="1161195382">
    <w:abstractNumId w:val="23"/>
  </w:num>
  <w:num w:numId="29" w16cid:durableId="2001620536">
    <w:abstractNumId w:val="61"/>
  </w:num>
  <w:num w:numId="30" w16cid:durableId="926499884">
    <w:abstractNumId w:val="12"/>
  </w:num>
  <w:num w:numId="31" w16cid:durableId="824129583">
    <w:abstractNumId w:val="47"/>
  </w:num>
  <w:num w:numId="32" w16cid:durableId="33162993">
    <w:abstractNumId w:val="87"/>
  </w:num>
  <w:num w:numId="33" w16cid:durableId="741637757">
    <w:abstractNumId w:val="105"/>
  </w:num>
  <w:num w:numId="34" w16cid:durableId="1454785881">
    <w:abstractNumId w:val="75"/>
  </w:num>
  <w:num w:numId="35" w16cid:durableId="1173450398">
    <w:abstractNumId w:val="106"/>
  </w:num>
  <w:num w:numId="36" w16cid:durableId="1692609520">
    <w:abstractNumId w:val="49"/>
  </w:num>
  <w:num w:numId="37" w16cid:durableId="609631348">
    <w:abstractNumId w:val="30"/>
  </w:num>
  <w:num w:numId="38" w16cid:durableId="222060063">
    <w:abstractNumId w:val="33"/>
  </w:num>
  <w:num w:numId="39" w16cid:durableId="1869640823">
    <w:abstractNumId w:val="100"/>
  </w:num>
  <w:num w:numId="40" w16cid:durableId="802774155">
    <w:abstractNumId w:val="63"/>
  </w:num>
  <w:num w:numId="41" w16cid:durableId="1214079498">
    <w:abstractNumId w:val="93"/>
  </w:num>
  <w:num w:numId="42" w16cid:durableId="2100566247">
    <w:abstractNumId w:val="46"/>
  </w:num>
  <w:num w:numId="43" w16cid:durableId="917405604">
    <w:abstractNumId w:val="73"/>
  </w:num>
  <w:num w:numId="44" w16cid:durableId="416287936">
    <w:abstractNumId w:val="52"/>
  </w:num>
  <w:num w:numId="45" w16cid:durableId="649138098">
    <w:abstractNumId w:val="110"/>
  </w:num>
  <w:num w:numId="46" w16cid:durableId="1051001579">
    <w:abstractNumId w:val="39"/>
  </w:num>
  <w:num w:numId="47" w16cid:durableId="981616207">
    <w:abstractNumId w:val="36"/>
  </w:num>
  <w:num w:numId="48" w16cid:durableId="473910120">
    <w:abstractNumId w:val="53"/>
  </w:num>
  <w:num w:numId="49" w16cid:durableId="804854047">
    <w:abstractNumId w:val="97"/>
  </w:num>
  <w:num w:numId="50" w16cid:durableId="398289387">
    <w:abstractNumId w:val="111"/>
  </w:num>
  <w:num w:numId="51" w16cid:durableId="1014456298">
    <w:abstractNumId w:val="95"/>
  </w:num>
  <w:num w:numId="52" w16cid:durableId="671222569">
    <w:abstractNumId w:val="26"/>
  </w:num>
  <w:num w:numId="53" w16cid:durableId="1892188067">
    <w:abstractNumId w:val="74"/>
  </w:num>
  <w:num w:numId="54" w16cid:durableId="1681076879">
    <w:abstractNumId w:val="78"/>
  </w:num>
  <w:num w:numId="55" w16cid:durableId="609166309">
    <w:abstractNumId w:val="67"/>
  </w:num>
  <w:num w:numId="56" w16cid:durableId="1543590223">
    <w:abstractNumId w:val="10"/>
  </w:num>
  <w:num w:numId="57" w16cid:durableId="1575167843">
    <w:abstractNumId w:val="43"/>
  </w:num>
  <w:num w:numId="58" w16cid:durableId="1931545117">
    <w:abstractNumId w:val="27"/>
  </w:num>
  <w:num w:numId="59" w16cid:durableId="1361052302">
    <w:abstractNumId w:val="24"/>
  </w:num>
  <w:num w:numId="60" w16cid:durableId="738670892">
    <w:abstractNumId w:val="109"/>
  </w:num>
  <w:num w:numId="61" w16cid:durableId="193738270">
    <w:abstractNumId w:val="83"/>
  </w:num>
  <w:num w:numId="62" w16cid:durableId="518857845">
    <w:abstractNumId w:val="60"/>
  </w:num>
  <w:num w:numId="63" w16cid:durableId="1611738325">
    <w:abstractNumId w:val="91"/>
  </w:num>
  <w:num w:numId="64" w16cid:durableId="1842618658">
    <w:abstractNumId w:val="77"/>
  </w:num>
  <w:num w:numId="65" w16cid:durableId="516235825">
    <w:abstractNumId w:val="44"/>
  </w:num>
  <w:num w:numId="66" w16cid:durableId="1785609089">
    <w:abstractNumId w:val="107"/>
  </w:num>
  <w:num w:numId="67" w16cid:durableId="820848069">
    <w:abstractNumId w:val="50"/>
  </w:num>
  <w:num w:numId="68" w16cid:durableId="1126773052">
    <w:abstractNumId w:val="56"/>
  </w:num>
  <w:num w:numId="69" w16cid:durableId="1625649145">
    <w:abstractNumId w:val="15"/>
  </w:num>
  <w:num w:numId="70" w16cid:durableId="1656950239">
    <w:abstractNumId w:val="57"/>
  </w:num>
  <w:num w:numId="71" w16cid:durableId="1333411600">
    <w:abstractNumId w:val="51"/>
  </w:num>
  <w:num w:numId="72" w16cid:durableId="1242134707">
    <w:abstractNumId w:val="66"/>
  </w:num>
  <w:num w:numId="73" w16cid:durableId="1575623755">
    <w:abstractNumId w:val="41"/>
  </w:num>
  <w:num w:numId="74" w16cid:durableId="1214122670">
    <w:abstractNumId w:val="104"/>
  </w:num>
  <w:num w:numId="75" w16cid:durableId="1443184232">
    <w:abstractNumId w:val="42"/>
  </w:num>
  <w:num w:numId="76" w16cid:durableId="1736394909">
    <w:abstractNumId w:val="25"/>
  </w:num>
  <w:num w:numId="77" w16cid:durableId="1781336459">
    <w:abstractNumId w:val="86"/>
  </w:num>
  <w:num w:numId="78" w16cid:durableId="2050832097">
    <w:abstractNumId w:val="112"/>
  </w:num>
  <w:num w:numId="79" w16cid:durableId="169833275">
    <w:abstractNumId w:val="76"/>
  </w:num>
  <w:num w:numId="80" w16cid:durableId="429857081">
    <w:abstractNumId w:val="13"/>
  </w:num>
  <w:num w:numId="81" w16cid:durableId="1876190888">
    <w:abstractNumId w:val="88"/>
  </w:num>
  <w:num w:numId="82" w16cid:durableId="683750067">
    <w:abstractNumId w:val="20"/>
  </w:num>
  <w:num w:numId="83" w16cid:durableId="823398945">
    <w:abstractNumId w:val="21"/>
  </w:num>
  <w:num w:numId="84" w16cid:durableId="584069293">
    <w:abstractNumId w:val="45"/>
  </w:num>
  <w:num w:numId="85" w16cid:durableId="1249382541">
    <w:abstractNumId w:val="62"/>
  </w:num>
  <w:num w:numId="86" w16cid:durableId="1625885600">
    <w:abstractNumId w:val="85"/>
  </w:num>
  <w:num w:numId="87" w16cid:durableId="670179863">
    <w:abstractNumId w:val="58"/>
  </w:num>
  <w:num w:numId="88" w16cid:durableId="566915417">
    <w:abstractNumId w:val="70"/>
  </w:num>
  <w:num w:numId="89" w16cid:durableId="1658873887">
    <w:abstractNumId w:val="64"/>
  </w:num>
  <w:num w:numId="90" w16cid:durableId="2025085610">
    <w:abstractNumId w:val="29"/>
  </w:num>
  <w:num w:numId="91" w16cid:durableId="2102136781">
    <w:abstractNumId w:val="14"/>
  </w:num>
  <w:num w:numId="92" w16cid:durableId="252012399">
    <w:abstractNumId w:val="48"/>
  </w:num>
  <w:num w:numId="93" w16cid:durableId="1752971761">
    <w:abstractNumId w:val="18"/>
  </w:num>
  <w:num w:numId="94" w16cid:durableId="644772711">
    <w:abstractNumId w:val="68"/>
  </w:num>
  <w:num w:numId="95" w16cid:durableId="1025249465">
    <w:abstractNumId w:val="92"/>
  </w:num>
  <w:num w:numId="96" w16cid:durableId="334722209">
    <w:abstractNumId w:val="35"/>
  </w:num>
  <w:num w:numId="97" w16cid:durableId="642152803">
    <w:abstractNumId w:val="55"/>
  </w:num>
  <w:num w:numId="98" w16cid:durableId="12583677">
    <w:abstractNumId w:val="69"/>
  </w:num>
  <w:num w:numId="99" w16cid:durableId="1067655540">
    <w:abstractNumId w:val="16"/>
  </w:num>
  <w:num w:numId="100" w16cid:durableId="697779453">
    <w:abstractNumId w:val="19"/>
  </w:num>
  <w:num w:numId="101" w16cid:durableId="673533337">
    <w:abstractNumId w:val="81"/>
  </w:num>
  <w:num w:numId="102" w16cid:durableId="1264994626">
    <w:abstractNumId w:val="28"/>
  </w:num>
  <w:num w:numId="103" w16cid:durableId="503980864">
    <w:abstractNumId w:val="59"/>
  </w:num>
  <w:num w:numId="104" w16cid:durableId="1521357880">
    <w:abstractNumId w:val="80"/>
  </w:num>
  <w:num w:numId="105" w16cid:durableId="508103733">
    <w:abstractNumId w:val="94"/>
  </w:num>
  <w:num w:numId="106" w16cid:durableId="426391823">
    <w:abstractNumId w:val="99"/>
  </w:num>
  <w:num w:numId="107" w16cid:durableId="2140418001">
    <w:abstractNumId w:val="71"/>
  </w:num>
  <w:num w:numId="108" w16cid:durableId="1726903797">
    <w:abstractNumId w:val="54"/>
  </w:num>
  <w:num w:numId="109" w16cid:durableId="1112555217">
    <w:abstractNumId w:val="89"/>
  </w:num>
  <w:num w:numId="110" w16cid:durableId="440227803">
    <w:abstractNumId w:val="79"/>
  </w:num>
  <w:num w:numId="111" w16cid:durableId="2023047266">
    <w:abstractNumId w:val="40"/>
  </w:num>
  <w:num w:numId="112" w16cid:durableId="1693264551">
    <w:abstractNumId w:val="108"/>
  </w:num>
  <w:num w:numId="113" w16cid:durableId="2019966926">
    <w:abstractNumId w:val="8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GwMLEwtzCwtDBU0lEKTi0uzszPAykwrAUAf0/cYiwAAAA="/>
  </w:docVars>
  <w:rsids>
    <w:rsidRoot w:val="00E054F5"/>
    <w:rsid w:val="000003C7"/>
    <w:rsid w:val="00002981"/>
    <w:rsid w:val="0000380A"/>
    <w:rsid w:val="00004268"/>
    <w:rsid w:val="00005EF8"/>
    <w:rsid w:val="00007971"/>
    <w:rsid w:val="00007F25"/>
    <w:rsid w:val="000102C4"/>
    <w:rsid w:val="00012253"/>
    <w:rsid w:val="00014A8F"/>
    <w:rsid w:val="000171B5"/>
    <w:rsid w:val="000171E6"/>
    <w:rsid w:val="00020D5E"/>
    <w:rsid w:val="00020FDA"/>
    <w:rsid w:val="00021290"/>
    <w:rsid w:val="00022D26"/>
    <w:rsid w:val="0002392C"/>
    <w:rsid w:val="00030AA3"/>
    <w:rsid w:val="00030BF6"/>
    <w:rsid w:val="000361E1"/>
    <w:rsid w:val="000364E8"/>
    <w:rsid w:val="00037590"/>
    <w:rsid w:val="00037604"/>
    <w:rsid w:val="0004102E"/>
    <w:rsid w:val="000417A6"/>
    <w:rsid w:val="00042219"/>
    <w:rsid w:val="000438C9"/>
    <w:rsid w:val="00043D53"/>
    <w:rsid w:val="00050E91"/>
    <w:rsid w:val="00052168"/>
    <w:rsid w:val="0005556E"/>
    <w:rsid w:val="00060A6A"/>
    <w:rsid w:val="00061881"/>
    <w:rsid w:val="00065DFF"/>
    <w:rsid w:val="00073A6C"/>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A6A80"/>
    <w:rsid w:val="000B24BC"/>
    <w:rsid w:val="000B2997"/>
    <w:rsid w:val="000B2BA5"/>
    <w:rsid w:val="000B32CC"/>
    <w:rsid w:val="000B3A4C"/>
    <w:rsid w:val="000B426B"/>
    <w:rsid w:val="000B499D"/>
    <w:rsid w:val="000B4B75"/>
    <w:rsid w:val="000B5DF7"/>
    <w:rsid w:val="000B6193"/>
    <w:rsid w:val="000B7CE4"/>
    <w:rsid w:val="000C0DE9"/>
    <w:rsid w:val="000C0F1F"/>
    <w:rsid w:val="000C1B4B"/>
    <w:rsid w:val="000C3E98"/>
    <w:rsid w:val="000C40F0"/>
    <w:rsid w:val="000C56CF"/>
    <w:rsid w:val="000C62C2"/>
    <w:rsid w:val="000C736D"/>
    <w:rsid w:val="000D2104"/>
    <w:rsid w:val="000D21A7"/>
    <w:rsid w:val="000D7005"/>
    <w:rsid w:val="000D7599"/>
    <w:rsid w:val="000D7C14"/>
    <w:rsid w:val="000E0B96"/>
    <w:rsid w:val="000E0CAB"/>
    <w:rsid w:val="000E538F"/>
    <w:rsid w:val="000E65E0"/>
    <w:rsid w:val="000F1FF7"/>
    <w:rsid w:val="000F2BB7"/>
    <w:rsid w:val="000F2C28"/>
    <w:rsid w:val="000F4772"/>
    <w:rsid w:val="000F56FB"/>
    <w:rsid w:val="000F61AC"/>
    <w:rsid w:val="000F67B1"/>
    <w:rsid w:val="000F6B22"/>
    <w:rsid w:val="000F6E07"/>
    <w:rsid w:val="00100B3C"/>
    <w:rsid w:val="00102E1A"/>
    <w:rsid w:val="0010418B"/>
    <w:rsid w:val="00105A74"/>
    <w:rsid w:val="0011418A"/>
    <w:rsid w:val="001147E6"/>
    <w:rsid w:val="001148D3"/>
    <w:rsid w:val="001205C1"/>
    <w:rsid w:val="00121B83"/>
    <w:rsid w:val="001227E8"/>
    <w:rsid w:val="0012364D"/>
    <w:rsid w:val="0012464C"/>
    <w:rsid w:val="00124F55"/>
    <w:rsid w:val="00124FD5"/>
    <w:rsid w:val="0012789D"/>
    <w:rsid w:val="001309F1"/>
    <w:rsid w:val="00132DA6"/>
    <w:rsid w:val="00134819"/>
    <w:rsid w:val="00136395"/>
    <w:rsid w:val="0013664A"/>
    <w:rsid w:val="00137181"/>
    <w:rsid w:val="00141210"/>
    <w:rsid w:val="00147A22"/>
    <w:rsid w:val="0015457B"/>
    <w:rsid w:val="00156140"/>
    <w:rsid w:val="00160EFC"/>
    <w:rsid w:val="001633E3"/>
    <w:rsid w:val="00163A17"/>
    <w:rsid w:val="00170171"/>
    <w:rsid w:val="00173AF9"/>
    <w:rsid w:val="001769B5"/>
    <w:rsid w:val="00177E5F"/>
    <w:rsid w:val="001812C8"/>
    <w:rsid w:val="001812CD"/>
    <w:rsid w:val="00182CF7"/>
    <w:rsid w:val="001830DB"/>
    <w:rsid w:val="00184C62"/>
    <w:rsid w:val="001875BC"/>
    <w:rsid w:val="00192066"/>
    <w:rsid w:val="00194E67"/>
    <w:rsid w:val="001A1823"/>
    <w:rsid w:val="001A1E3A"/>
    <w:rsid w:val="001A25FA"/>
    <w:rsid w:val="001A4CB8"/>
    <w:rsid w:val="001A4FBE"/>
    <w:rsid w:val="001A6447"/>
    <w:rsid w:val="001A6E50"/>
    <w:rsid w:val="001A7ECF"/>
    <w:rsid w:val="001B158C"/>
    <w:rsid w:val="001B2913"/>
    <w:rsid w:val="001C2749"/>
    <w:rsid w:val="001C2F05"/>
    <w:rsid w:val="001C55F6"/>
    <w:rsid w:val="001C6CF9"/>
    <w:rsid w:val="001C7C9B"/>
    <w:rsid w:val="001D1BD3"/>
    <w:rsid w:val="001D5B8C"/>
    <w:rsid w:val="001E15F5"/>
    <w:rsid w:val="001E42EB"/>
    <w:rsid w:val="001E49E7"/>
    <w:rsid w:val="001E56F9"/>
    <w:rsid w:val="001E7370"/>
    <w:rsid w:val="001E7E4A"/>
    <w:rsid w:val="001F44E5"/>
    <w:rsid w:val="001F7A2B"/>
    <w:rsid w:val="002031F5"/>
    <w:rsid w:val="00203E16"/>
    <w:rsid w:val="00204985"/>
    <w:rsid w:val="002067FF"/>
    <w:rsid w:val="0021039A"/>
    <w:rsid w:val="002117C2"/>
    <w:rsid w:val="00211BED"/>
    <w:rsid w:val="00213AE2"/>
    <w:rsid w:val="00217602"/>
    <w:rsid w:val="00226A63"/>
    <w:rsid w:val="002300F7"/>
    <w:rsid w:val="00232B49"/>
    <w:rsid w:val="00233512"/>
    <w:rsid w:val="0023365D"/>
    <w:rsid w:val="00233B57"/>
    <w:rsid w:val="00233D35"/>
    <w:rsid w:val="0023462D"/>
    <w:rsid w:val="0023571F"/>
    <w:rsid w:val="00237B24"/>
    <w:rsid w:val="00243766"/>
    <w:rsid w:val="00243BFD"/>
    <w:rsid w:val="002448F6"/>
    <w:rsid w:val="00244C7E"/>
    <w:rsid w:val="002519F3"/>
    <w:rsid w:val="002653B4"/>
    <w:rsid w:val="00265AE2"/>
    <w:rsid w:val="00265F56"/>
    <w:rsid w:val="00267515"/>
    <w:rsid w:val="002756D0"/>
    <w:rsid w:val="002759F0"/>
    <w:rsid w:val="00277304"/>
    <w:rsid w:val="00277365"/>
    <w:rsid w:val="002808A4"/>
    <w:rsid w:val="00281419"/>
    <w:rsid w:val="00284A4F"/>
    <w:rsid w:val="00284E2C"/>
    <w:rsid w:val="00285F58"/>
    <w:rsid w:val="00286D4F"/>
    <w:rsid w:val="00290C02"/>
    <w:rsid w:val="00291CF8"/>
    <w:rsid w:val="002930F3"/>
    <w:rsid w:val="00293536"/>
    <w:rsid w:val="00295DE9"/>
    <w:rsid w:val="002A0039"/>
    <w:rsid w:val="002A0DE9"/>
    <w:rsid w:val="002A1666"/>
    <w:rsid w:val="002A6767"/>
    <w:rsid w:val="002A7002"/>
    <w:rsid w:val="002A76D0"/>
    <w:rsid w:val="002A7FC7"/>
    <w:rsid w:val="002B2306"/>
    <w:rsid w:val="002B28BE"/>
    <w:rsid w:val="002B3F52"/>
    <w:rsid w:val="002B63AB"/>
    <w:rsid w:val="002C2541"/>
    <w:rsid w:val="002C264E"/>
    <w:rsid w:val="002C2693"/>
    <w:rsid w:val="002C3381"/>
    <w:rsid w:val="002C3B62"/>
    <w:rsid w:val="002C4009"/>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2017"/>
    <w:rsid w:val="00323E85"/>
    <w:rsid w:val="003243A0"/>
    <w:rsid w:val="00327EED"/>
    <w:rsid w:val="00330C4A"/>
    <w:rsid w:val="0033192E"/>
    <w:rsid w:val="0033571C"/>
    <w:rsid w:val="003366D1"/>
    <w:rsid w:val="0033699F"/>
    <w:rsid w:val="00337262"/>
    <w:rsid w:val="0033796E"/>
    <w:rsid w:val="0034099D"/>
    <w:rsid w:val="003424F0"/>
    <w:rsid w:val="00342776"/>
    <w:rsid w:val="003470A6"/>
    <w:rsid w:val="00350408"/>
    <w:rsid w:val="00352922"/>
    <w:rsid w:val="00354D49"/>
    <w:rsid w:val="003556E3"/>
    <w:rsid w:val="00356A06"/>
    <w:rsid w:val="00357F7E"/>
    <w:rsid w:val="00364445"/>
    <w:rsid w:val="003717BA"/>
    <w:rsid w:val="00373F08"/>
    <w:rsid w:val="003759AA"/>
    <w:rsid w:val="0038581F"/>
    <w:rsid w:val="00385900"/>
    <w:rsid w:val="00385EC9"/>
    <w:rsid w:val="0038679D"/>
    <w:rsid w:val="0039247A"/>
    <w:rsid w:val="0039344C"/>
    <w:rsid w:val="003940D4"/>
    <w:rsid w:val="003969D7"/>
    <w:rsid w:val="00396F86"/>
    <w:rsid w:val="003979B4"/>
    <w:rsid w:val="003A09E6"/>
    <w:rsid w:val="003A29C9"/>
    <w:rsid w:val="003A3818"/>
    <w:rsid w:val="003A3B2D"/>
    <w:rsid w:val="003A5EEE"/>
    <w:rsid w:val="003B046D"/>
    <w:rsid w:val="003B0A5C"/>
    <w:rsid w:val="003B1FE2"/>
    <w:rsid w:val="003B7E1F"/>
    <w:rsid w:val="003C178B"/>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53A6"/>
    <w:rsid w:val="00405B04"/>
    <w:rsid w:val="00406EA3"/>
    <w:rsid w:val="00407CCF"/>
    <w:rsid w:val="004133DA"/>
    <w:rsid w:val="004134FD"/>
    <w:rsid w:val="004136C7"/>
    <w:rsid w:val="00413EE1"/>
    <w:rsid w:val="00414C3A"/>
    <w:rsid w:val="00415154"/>
    <w:rsid w:val="004154EA"/>
    <w:rsid w:val="00416FA8"/>
    <w:rsid w:val="00420DA8"/>
    <w:rsid w:val="0042270E"/>
    <w:rsid w:val="00423840"/>
    <w:rsid w:val="00425A2C"/>
    <w:rsid w:val="00427192"/>
    <w:rsid w:val="00427997"/>
    <w:rsid w:val="00432586"/>
    <w:rsid w:val="0043630D"/>
    <w:rsid w:val="004363DF"/>
    <w:rsid w:val="004370E2"/>
    <w:rsid w:val="00441319"/>
    <w:rsid w:val="00441B0C"/>
    <w:rsid w:val="004425A3"/>
    <w:rsid w:val="00445345"/>
    <w:rsid w:val="00446663"/>
    <w:rsid w:val="004519B7"/>
    <w:rsid w:val="00451DB8"/>
    <w:rsid w:val="004529D4"/>
    <w:rsid w:val="0045376F"/>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878B3"/>
    <w:rsid w:val="00491B07"/>
    <w:rsid w:val="00494991"/>
    <w:rsid w:val="00494FAB"/>
    <w:rsid w:val="004A375F"/>
    <w:rsid w:val="004A3D86"/>
    <w:rsid w:val="004A4B06"/>
    <w:rsid w:val="004A5232"/>
    <w:rsid w:val="004A732E"/>
    <w:rsid w:val="004A7442"/>
    <w:rsid w:val="004B18CE"/>
    <w:rsid w:val="004B3B42"/>
    <w:rsid w:val="004B3F4C"/>
    <w:rsid w:val="004B4F24"/>
    <w:rsid w:val="004C040A"/>
    <w:rsid w:val="004C11BF"/>
    <w:rsid w:val="004C46A8"/>
    <w:rsid w:val="004C4EEA"/>
    <w:rsid w:val="004C5230"/>
    <w:rsid w:val="004C70F5"/>
    <w:rsid w:val="004D31D4"/>
    <w:rsid w:val="004D38DE"/>
    <w:rsid w:val="004E0F6E"/>
    <w:rsid w:val="004E1BAD"/>
    <w:rsid w:val="004E77AE"/>
    <w:rsid w:val="004F05F0"/>
    <w:rsid w:val="004F2E5D"/>
    <w:rsid w:val="004F371E"/>
    <w:rsid w:val="004F3D24"/>
    <w:rsid w:val="004F4D41"/>
    <w:rsid w:val="004F73B0"/>
    <w:rsid w:val="00504245"/>
    <w:rsid w:val="0050563E"/>
    <w:rsid w:val="00505C6E"/>
    <w:rsid w:val="005074C4"/>
    <w:rsid w:val="00511F90"/>
    <w:rsid w:val="00511FB2"/>
    <w:rsid w:val="005142D0"/>
    <w:rsid w:val="00515E82"/>
    <w:rsid w:val="0052182E"/>
    <w:rsid w:val="00525030"/>
    <w:rsid w:val="00525F3B"/>
    <w:rsid w:val="00527AFA"/>
    <w:rsid w:val="0053123F"/>
    <w:rsid w:val="00532ED4"/>
    <w:rsid w:val="00533949"/>
    <w:rsid w:val="0053546F"/>
    <w:rsid w:val="0053778B"/>
    <w:rsid w:val="00541830"/>
    <w:rsid w:val="00543261"/>
    <w:rsid w:val="00543447"/>
    <w:rsid w:val="005442F4"/>
    <w:rsid w:val="00544A88"/>
    <w:rsid w:val="005453CF"/>
    <w:rsid w:val="005459B9"/>
    <w:rsid w:val="00545ADA"/>
    <w:rsid w:val="00550865"/>
    <w:rsid w:val="00550B34"/>
    <w:rsid w:val="00552751"/>
    <w:rsid w:val="00554DC4"/>
    <w:rsid w:val="00556A4B"/>
    <w:rsid w:val="00557B6A"/>
    <w:rsid w:val="0056125E"/>
    <w:rsid w:val="005626DE"/>
    <w:rsid w:val="005630DB"/>
    <w:rsid w:val="005635E9"/>
    <w:rsid w:val="00563832"/>
    <w:rsid w:val="005660CF"/>
    <w:rsid w:val="00567BAF"/>
    <w:rsid w:val="00572575"/>
    <w:rsid w:val="00576833"/>
    <w:rsid w:val="00580C26"/>
    <w:rsid w:val="00581A94"/>
    <w:rsid w:val="005831E6"/>
    <w:rsid w:val="00584205"/>
    <w:rsid w:val="005860F9"/>
    <w:rsid w:val="00586F31"/>
    <w:rsid w:val="00594500"/>
    <w:rsid w:val="00595CC2"/>
    <w:rsid w:val="00595FC6"/>
    <w:rsid w:val="005A0472"/>
    <w:rsid w:val="005A57DC"/>
    <w:rsid w:val="005A78F4"/>
    <w:rsid w:val="005B1029"/>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6EB4"/>
    <w:rsid w:val="006028B2"/>
    <w:rsid w:val="0060504C"/>
    <w:rsid w:val="00607161"/>
    <w:rsid w:val="006101AC"/>
    <w:rsid w:val="00612399"/>
    <w:rsid w:val="0061296F"/>
    <w:rsid w:val="0061401D"/>
    <w:rsid w:val="00615256"/>
    <w:rsid w:val="00616A0A"/>
    <w:rsid w:val="00617676"/>
    <w:rsid w:val="00617880"/>
    <w:rsid w:val="00620EDD"/>
    <w:rsid w:val="00622DBC"/>
    <w:rsid w:val="00624685"/>
    <w:rsid w:val="006263F1"/>
    <w:rsid w:val="00627023"/>
    <w:rsid w:val="006369B3"/>
    <w:rsid w:val="00640C70"/>
    <w:rsid w:val="00645D3E"/>
    <w:rsid w:val="006509C5"/>
    <w:rsid w:val="006537DB"/>
    <w:rsid w:val="0065396F"/>
    <w:rsid w:val="006617F0"/>
    <w:rsid w:val="0066260B"/>
    <w:rsid w:val="006655DF"/>
    <w:rsid w:val="00665EB3"/>
    <w:rsid w:val="006663AA"/>
    <w:rsid w:val="00667AC9"/>
    <w:rsid w:val="00673135"/>
    <w:rsid w:val="00674AA2"/>
    <w:rsid w:val="006760FE"/>
    <w:rsid w:val="006766E4"/>
    <w:rsid w:val="006824BC"/>
    <w:rsid w:val="00691D76"/>
    <w:rsid w:val="00691E79"/>
    <w:rsid w:val="00693CB8"/>
    <w:rsid w:val="00695C62"/>
    <w:rsid w:val="006975E1"/>
    <w:rsid w:val="006A00F0"/>
    <w:rsid w:val="006A3F92"/>
    <w:rsid w:val="006A4F8B"/>
    <w:rsid w:val="006A55F8"/>
    <w:rsid w:val="006A5DCB"/>
    <w:rsid w:val="006A674C"/>
    <w:rsid w:val="006B1476"/>
    <w:rsid w:val="006B1B3B"/>
    <w:rsid w:val="006B2A94"/>
    <w:rsid w:val="006B3BF3"/>
    <w:rsid w:val="006B3C81"/>
    <w:rsid w:val="006B3F66"/>
    <w:rsid w:val="006C4D3D"/>
    <w:rsid w:val="006C54D0"/>
    <w:rsid w:val="006C5F0F"/>
    <w:rsid w:val="006C7C7E"/>
    <w:rsid w:val="006D2683"/>
    <w:rsid w:val="006D2F81"/>
    <w:rsid w:val="006D33CC"/>
    <w:rsid w:val="006D425D"/>
    <w:rsid w:val="006D4B7D"/>
    <w:rsid w:val="006D4EFE"/>
    <w:rsid w:val="006E219F"/>
    <w:rsid w:val="006E21C3"/>
    <w:rsid w:val="006E55EF"/>
    <w:rsid w:val="006E675F"/>
    <w:rsid w:val="006F2191"/>
    <w:rsid w:val="006F5330"/>
    <w:rsid w:val="006F658D"/>
    <w:rsid w:val="006F73CA"/>
    <w:rsid w:val="0070061F"/>
    <w:rsid w:val="00701BE9"/>
    <w:rsid w:val="007059E7"/>
    <w:rsid w:val="007075A8"/>
    <w:rsid w:val="00711C7F"/>
    <w:rsid w:val="00716C4A"/>
    <w:rsid w:val="00720191"/>
    <w:rsid w:val="007204B7"/>
    <w:rsid w:val="00720B8C"/>
    <w:rsid w:val="00726116"/>
    <w:rsid w:val="0072657B"/>
    <w:rsid w:val="00727833"/>
    <w:rsid w:val="00727BAC"/>
    <w:rsid w:val="00731377"/>
    <w:rsid w:val="00732230"/>
    <w:rsid w:val="00732D01"/>
    <w:rsid w:val="00732EDA"/>
    <w:rsid w:val="00734FE7"/>
    <w:rsid w:val="00735B3C"/>
    <w:rsid w:val="00741601"/>
    <w:rsid w:val="00741C3A"/>
    <w:rsid w:val="007420C0"/>
    <w:rsid w:val="007427AA"/>
    <w:rsid w:val="00743A82"/>
    <w:rsid w:val="0074477F"/>
    <w:rsid w:val="007447C5"/>
    <w:rsid w:val="0074616D"/>
    <w:rsid w:val="00751151"/>
    <w:rsid w:val="007527C6"/>
    <w:rsid w:val="00753177"/>
    <w:rsid w:val="00755BBA"/>
    <w:rsid w:val="00764B53"/>
    <w:rsid w:val="00766FF2"/>
    <w:rsid w:val="00770521"/>
    <w:rsid w:val="00777B1F"/>
    <w:rsid w:val="00780825"/>
    <w:rsid w:val="0078281E"/>
    <w:rsid w:val="0078550A"/>
    <w:rsid w:val="007862DD"/>
    <w:rsid w:val="00787A27"/>
    <w:rsid w:val="00792873"/>
    <w:rsid w:val="00795EA2"/>
    <w:rsid w:val="0079632E"/>
    <w:rsid w:val="007A009C"/>
    <w:rsid w:val="007A41FF"/>
    <w:rsid w:val="007A4243"/>
    <w:rsid w:val="007A4788"/>
    <w:rsid w:val="007A53C1"/>
    <w:rsid w:val="007A6918"/>
    <w:rsid w:val="007A74BF"/>
    <w:rsid w:val="007B373A"/>
    <w:rsid w:val="007B3837"/>
    <w:rsid w:val="007B6C3B"/>
    <w:rsid w:val="007B73E9"/>
    <w:rsid w:val="007C1D8F"/>
    <w:rsid w:val="007C409B"/>
    <w:rsid w:val="007C4C2B"/>
    <w:rsid w:val="007C52A5"/>
    <w:rsid w:val="007D3F61"/>
    <w:rsid w:val="007D5807"/>
    <w:rsid w:val="007D7877"/>
    <w:rsid w:val="007D7D43"/>
    <w:rsid w:val="007E6D46"/>
    <w:rsid w:val="007F136D"/>
    <w:rsid w:val="007F19AB"/>
    <w:rsid w:val="007F3653"/>
    <w:rsid w:val="007F3850"/>
    <w:rsid w:val="007F477C"/>
    <w:rsid w:val="007F4905"/>
    <w:rsid w:val="00801239"/>
    <w:rsid w:val="00806152"/>
    <w:rsid w:val="008121E5"/>
    <w:rsid w:val="00812E78"/>
    <w:rsid w:val="00814176"/>
    <w:rsid w:val="00815901"/>
    <w:rsid w:val="008216FD"/>
    <w:rsid w:val="008271C7"/>
    <w:rsid w:val="008306A6"/>
    <w:rsid w:val="00832CC9"/>
    <w:rsid w:val="00833128"/>
    <w:rsid w:val="00833445"/>
    <w:rsid w:val="008364B6"/>
    <w:rsid w:val="00836CA6"/>
    <w:rsid w:val="00841E18"/>
    <w:rsid w:val="00842EC0"/>
    <w:rsid w:val="00844480"/>
    <w:rsid w:val="00844DB3"/>
    <w:rsid w:val="00846549"/>
    <w:rsid w:val="0084798A"/>
    <w:rsid w:val="00850F8E"/>
    <w:rsid w:val="00851E24"/>
    <w:rsid w:val="00854490"/>
    <w:rsid w:val="00855148"/>
    <w:rsid w:val="00860CF2"/>
    <w:rsid w:val="008614C3"/>
    <w:rsid w:val="00861AAC"/>
    <w:rsid w:val="008620FF"/>
    <w:rsid w:val="00862897"/>
    <w:rsid w:val="00864927"/>
    <w:rsid w:val="00866129"/>
    <w:rsid w:val="00866299"/>
    <w:rsid w:val="00870070"/>
    <w:rsid w:val="00871DD2"/>
    <w:rsid w:val="00874A08"/>
    <w:rsid w:val="0087643B"/>
    <w:rsid w:val="00876AAA"/>
    <w:rsid w:val="008820EC"/>
    <w:rsid w:val="00884E8C"/>
    <w:rsid w:val="00886B3F"/>
    <w:rsid w:val="00886D72"/>
    <w:rsid w:val="0089289E"/>
    <w:rsid w:val="00892EB8"/>
    <w:rsid w:val="00893ACC"/>
    <w:rsid w:val="0089419F"/>
    <w:rsid w:val="008A30ED"/>
    <w:rsid w:val="008A76A4"/>
    <w:rsid w:val="008B01D3"/>
    <w:rsid w:val="008B531D"/>
    <w:rsid w:val="008B76FE"/>
    <w:rsid w:val="008C1822"/>
    <w:rsid w:val="008C59A2"/>
    <w:rsid w:val="008C664F"/>
    <w:rsid w:val="008C67B4"/>
    <w:rsid w:val="008C7277"/>
    <w:rsid w:val="008D22A6"/>
    <w:rsid w:val="008D2DA9"/>
    <w:rsid w:val="008D42F7"/>
    <w:rsid w:val="008E07F7"/>
    <w:rsid w:val="008E0CD4"/>
    <w:rsid w:val="008E1213"/>
    <w:rsid w:val="008E36E9"/>
    <w:rsid w:val="008E37CC"/>
    <w:rsid w:val="008E7CCA"/>
    <w:rsid w:val="008F0077"/>
    <w:rsid w:val="008F6A12"/>
    <w:rsid w:val="00903701"/>
    <w:rsid w:val="009101D1"/>
    <w:rsid w:val="009116CA"/>
    <w:rsid w:val="00912C99"/>
    <w:rsid w:val="00914E2E"/>
    <w:rsid w:val="0091652A"/>
    <w:rsid w:val="009166B8"/>
    <w:rsid w:val="00922BA7"/>
    <w:rsid w:val="00922CD1"/>
    <w:rsid w:val="00923AF1"/>
    <w:rsid w:val="0092753B"/>
    <w:rsid w:val="009279CF"/>
    <w:rsid w:val="00930FF8"/>
    <w:rsid w:val="009333E4"/>
    <w:rsid w:val="009365E1"/>
    <w:rsid w:val="00936DC0"/>
    <w:rsid w:val="0094011C"/>
    <w:rsid w:val="009415A7"/>
    <w:rsid w:val="00944976"/>
    <w:rsid w:val="00946562"/>
    <w:rsid w:val="00951C8E"/>
    <w:rsid w:val="00967769"/>
    <w:rsid w:val="00972C17"/>
    <w:rsid w:val="00972CD6"/>
    <w:rsid w:val="0097500E"/>
    <w:rsid w:val="00975F24"/>
    <w:rsid w:val="00976229"/>
    <w:rsid w:val="0097653A"/>
    <w:rsid w:val="0097785E"/>
    <w:rsid w:val="009800D7"/>
    <w:rsid w:val="00982C59"/>
    <w:rsid w:val="00983C82"/>
    <w:rsid w:val="0098642E"/>
    <w:rsid w:val="009979D9"/>
    <w:rsid w:val="009A057A"/>
    <w:rsid w:val="009A05DA"/>
    <w:rsid w:val="009A16C9"/>
    <w:rsid w:val="009A20C6"/>
    <w:rsid w:val="009A328B"/>
    <w:rsid w:val="009A3979"/>
    <w:rsid w:val="009A6288"/>
    <w:rsid w:val="009A6A1B"/>
    <w:rsid w:val="009A7D94"/>
    <w:rsid w:val="009B43B8"/>
    <w:rsid w:val="009B47B3"/>
    <w:rsid w:val="009B6403"/>
    <w:rsid w:val="009C0AE8"/>
    <w:rsid w:val="009C68B6"/>
    <w:rsid w:val="009D0414"/>
    <w:rsid w:val="009D191C"/>
    <w:rsid w:val="009D1EFC"/>
    <w:rsid w:val="009D2F6B"/>
    <w:rsid w:val="009D59A5"/>
    <w:rsid w:val="009E08BF"/>
    <w:rsid w:val="009E105E"/>
    <w:rsid w:val="009E14EA"/>
    <w:rsid w:val="009E27DB"/>
    <w:rsid w:val="009E3050"/>
    <w:rsid w:val="009F0E1D"/>
    <w:rsid w:val="009F5980"/>
    <w:rsid w:val="009F67DC"/>
    <w:rsid w:val="00A00E7B"/>
    <w:rsid w:val="00A012E9"/>
    <w:rsid w:val="00A029A5"/>
    <w:rsid w:val="00A054E9"/>
    <w:rsid w:val="00A076A8"/>
    <w:rsid w:val="00A10A84"/>
    <w:rsid w:val="00A11186"/>
    <w:rsid w:val="00A11AE3"/>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142E"/>
    <w:rsid w:val="00A42956"/>
    <w:rsid w:val="00A446EF"/>
    <w:rsid w:val="00A4602F"/>
    <w:rsid w:val="00A474F4"/>
    <w:rsid w:val="00A50350"/>
    <w:rsid w:val="00A54AE0"/>
    <w:rsid w:val="00A55EF8"/>
    <w:rsid w:val="00A57AB1"/>
    <w:rsid w:val="00A60717"/>
    <w:rsid w:val="00A611A7"/>
    <w:rsid w:val="00A64E0B"/>
    <w:rsid w:val="00A66853"/>
    <w:rsid w:val="00A66B7B"/>
    <w:rsid w:val="00A6705C"/>
    <w:rsid w:val="00A67C80"/>
    <w:rsid w:val="00A72E90"/>
    <w:rsid w:val="00A72FF3"/>
    <w:rsid w:val="00A75BC3"/>
    <w:rsid w:val="00A80260"/>
    <w:rsid w:val="00A85953"/>
    <w:rsid w:val="00A86779"/>
    <w:rsid w:val="00A95D3C"/>
    <w:rsid w:val="00A96FDA"/>
    <w:rsid w:val="00A97DFE"/>
    <w:rsid w:val="00AA1248"/>
    <w:rsid w:val="00AA1DEF"/>
    <w:rsid w:val="00AA2EED"/>
    <w:rsid w:val="00AA5A95"/>
    <w:rsid w:val="00AA649A"/>
    <w:rsid w:val="00AA7F20"/>
    <w:rsid w:val="00AB1FBC"/>
    <w:rsid w:val="00AB2CB3"/>
    <w:rsid w:val="00AB3CE8"/>
    <w:rsid w:val="00AB4C5B"/>
    <w:rsid w:val="00AB55A3"/>
    <w:rsid w:val="00AC5A65"/>
    <w:rsid w:val="00AC6F69"/>
    <w:rsid w:val="00AC7177"/>
    <w:rsid w:val="00AD2D22"/>
    <w:rsid w:val="00AD3DEB"/>
    <w:rsid w:val="00AD55F9"/>
    <w:rsid w:val="00AD67BF"/>
    <w:rsid w:val="00AD73A7"/>
    <w:rsid w:val="00AE2F12"/>
    <w:rsid w:val="00AE3660"/>
    <w:rsid w:val="00AE37D2"/>
    <w:rsid w:val="00AE6596"/>
    <w:rsid w:val="00AE6BDF"/>
    <w:rsid w:val="00AF019E"/>
    <w:rsid w:val="00AF2941"/>
    <w:rsid w:val="00AF4F74"/>
    <w:rsid w:val="00B01BBC"/>
    <w:rsid w:val="00B01DE7"/>
    <w:rsid w:val="00B033FA"/>
    <w:rsid w:val="00B069A0"/>
    <w:rsid w:val="00B13BF5"/>
    <w:rsid w:val="00B13C35"/>
    <w:rsid w:val="00B14295"/>
    <w:rsid w:val="00B1620C"/>
    <w:rsid w:val="00B16E5B"/>
    <w:rsid w:val="00B17BE0"/>
    <w:rsid w:val="00B217A5"/>
    <w:rsid w:val="00B227B8"/>
    <w:rsid w:val="00B229E5"/>
    <w:rsid w:val="00B2396E"/>
    <w:rsid w:val="00B24415"/>
    <w:rsid w:val="00B246D5"/>
    <w:rsid w:val="00B24765"/>
    <w:rsid w:val="00B273B4"/>
    <w:rsid w:val="00B3079D"/>
    <w:rsid w:val="00B33E7B"/>
    <w:rsid w:val="00B34D43"/>
    <w:rsid w:val="00B37DE4"/>
    <w:rsid w:val="00B41B12"/>
    <w:rsid w:val="00B465FB"/>
    <w:rsid w:val="00B468A3"/>
    <w:rsid w:val="00B503CF"/>
    <w:rsid w:val="00B50515"/>
    <w:rsid w:val="00B50947"/>
    <w:rsid w:val="00B51938"/>
    <w:rsid w:val="00B52A13"/>
    <w:rsid w:val="00B54C7E"/>
    <w:rsid w:val="00B5581D"/>
    <w:rsid w:val="00B56464"/>
    <w:rsid w:val="00B56931"/>
    <w:rsid w:val="00B576F6"/>
    <w:rsid w:val="00B57CDC"/>
    <w:rsid w:val="00B60B2D"/>
    <w:rsid w:val="00B62278"/>
    <w:rsid w:val="00B633AD"/>
    <w:rsid w:val="00B67C42"/>
    <w:rsid w:val="00B73212"/>
    <w:rsid w:val="00B7425A"/>
    <w:rsid w:val="00B756FB"/>
    <w:rsid w:val="00B75E07"/>
    <w:rsid w:val="00B8146F"/>
    <w:rsid w:val="00B8306D"/>
    <w:rsid w:val="00B831F5"/>
    <w:rsid w:val="00B838E1"/>
    <w:rsid w:val="00B83BAD"/>
    <w:rsid w:val="00B845EF"/>
    <w:rsid w:val="00B9193D"/>
    <w:rsid w:val="00B92350"/>
    <w:rsid w:val="00B95908"/>
    <w:rsid w:val="00B9715A"/>
    <w:rsid w:val="00BA1BAD"/>
    <w:rsid w:val="00BA25F1"/>
    <w:rsid w:val="00BA56DD"/>
    <w:rsid w:val="00BA5D5E"/>
    <w:rsid w:val="00BA74D1"/>
    <w:rsid w:val="00BA798A"/>
    <w:rsid w:val="00BB0435"/>
    <w:rsid w:val="00BB088C"/>
    <w:rsid w:val="00BB2CE1"/>
    <w:rsid w:val="00BB457E"/>
    <w:rsid w:val="00BB4CDD"/>
    <w:rsid w:val="00BB52DF"/>
    <w:rsid w:val="00BC4D82"/>
    <w:rsid w:val="00BC6D23"/>
    <w:rsid w:val="00BD1D65"/>
    <w:rsid w:val="00BD1EE6"/>
    <w:rsid w:val="00BD2497"/>
    <w:rsid w:val="00BD3C4A"/>
    <w:rsid w:val="00BD6362"/>
    <w:rsid w:val="00BD650B"/>
    <w:rsid w:val="00BE03F9"/>
    <w:rsid w:val="00BE05A2"/>
    <w:rsid w:val="00BE0722"/>
    <w:rsid w:val="00BE0AF8"/>
    <w:rsid w:val="00BE0B40"/>
    <w:rsid w:val="00BE28E7"/>
    <w:rsid w:val="00BE324A"/>
    <w:rsid w:val="00BE524D"/>
    <w:rsid w:val="00BE74A9"/>
    <w:rsid w:val="00BF2E29"/>
    <w:rsid w:val="00BF5863"/>
    <w:rsid w:val="00C055F5"/>
    <w:rsid w:val="00C063CA"/>
    <w:rsid w:val="00C10156"/>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1DED"/>
    <w:rsid w:val="00C52F24"/>
    <w:rsid w:val="00C572CA"/>
    <w:rsid w:val="00C619E3"/>
    <w:rsid w:val="00C61B07"/>
    <w:rsid w:val="00C62154"/>
    <w:rsid w:val="00C643C5"/>
    <w:rsid w:val="00C65CE2"/>
    <w:rsid w:val="00C6649A"/>
    <w:rsid w:val="00C70428"/>
    <w:rsid w:val="00C7621B"/>
    <w:rsid w:val="00C7750F"/>
    <w:rsid w:val="00C82143"/>
    <w:rsid w:val="00C8273B"/>
    <w:rsid w:val="00C83846"/>
    <w:rsid w:val="00C906A1"/>
    <w:rsid w:val="00C907FE"/>
    <w:rsid w:val="00C916CF"/>
    <w:rsid w:val="00C93002"/>
    <w:rsid w:val="00CA4F1C"/>
    <w:rsid w:val="00CB117A"/>
    <w:rsid w:val="00CB2BC1"/>
    <w:rsid w:val="00CB332A"/>
    <w:rsid w:val="00CC070D"/>
    <w:rsid w:val="00CC17F5"/>
    <w:rsid w:val="00CC7F14"/>
    <w:rsid w:val="00CD1A26"/>
    <w:rsid w:val="00CD2867"/>
    <w:rsid w:val="00CE0014"/>
    <w:rsid w:val="00CE4830"/>
    <w:rsid w:val="00CE66F6"/>
    <w:rsid w:val="00CE749E"/>
    <w:rsid w:val="00CF28D8"/>
    <w:rsid w:val="00D03A24"/>
    <w:rsid w:val="00D06BF9"/>
    <w:rsid w:val="00D15376"/>
    <w:rsid w:val="00D15807"/>
    <w:rsid w:val="00D169D0"/>
    <w:rsid w:val="00D178C4"/>
    <w:rsid w:val="00D24614"/>
    <w:rsid w:val="00D3164A"/>
    <w:rsid w:val="00D35230"/>
    <w:rsid w:val="00D354CC"/>
    <w:rsid w:val="00D41E9A"/>
    <w:rsid w:val="00D51EAB"/>
    <w:rsid w:val="00D531BE"/>
    <w:rsid w:val="00D558EF"/>
    <w:rsid w:val="00D56826"/>
    <w:rsid w:val="00D61A93"/>
    <w:rsid w:val="00D61D9E"/>
    <w:rsid w:val="00D636E1"/>
    <w:rsid w:val="00D642F1"/>
    <w:rsid w:val="00D644B8"/>
    <w:rsid w:val="00D72467"/>
    <w:rsid w:val="00D768AF"/>
    <w:rsid w:val="00D76E7B"/>
    <w:rsid w:val="00D77DA9"/>
    <w:rsid w:val="00D812FF"/>
    <w:rsid w:val="00D831A7"/>
    <w:rsid w:val="00D85F62"/>
    <w:rsid w:val="00D914FB"/>
    <w:rsid w:val="00D956CA"/>
    <w:rsid w:val="00D9582C"/>
    <w:rsid w:val="00D95BD8"/>
    <w:rsid w:val="00D9600D"/>
    <w:rsid w:val="00D9631C"/>
    <w:rsid w:val="00DA1AEC"/>
    <w:rsid w:val="00DA544D"/>
    <w:rsid w:val="00DB255B"/>
    <w:rsid w:val="00DB2736"/>
    <w:rsid w:val="00DB2998"/>
    <w:rsid w:val="00DB7B91"/>
    <w:rsid w:val="00DC13FE"/>
    <w:rsid w:val="00DC1A3D"/>
    <w:rsid w:val="00DD0DE4"/>
    <w:rsid w:val="00DD0E34"/>
    <w:rsid w:val="00DD1AFC"/>
    <w:rsid w:val="00DD4F57"/>
    <w:rsid w:val="00DD6478"/>
    <w:rsid w:val="00DE6631"/>
    <w:rsid w:val="00DF02A0"/>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4C64"/>
    <w:rsid w:val="00E56BCA"/>
    <w:rsid w:val="00E61054"/>
    <w:rsid w:val="00E61BF8"/>
    <w:rsid w:val="00E63444"/>
    <w:rsid w:val="00E65AA9"/>
    <w:rsid w:val="00E668FA"/>
    <w:rsid w:val="00E678EF"/>
    <w:rsid w:val="00E73A2A"/>
    <w:rsid w:val="00E74649"/>
    <w:rsid w:val="00E80073"/>
    <w:rsid w:val="00E85F82"/>
    <w:rsid w:val="00E8782A"/>
    <w:rsid w:val="00E90961"/>
    <w:rsid w:val="00E92E2D"/>
    <w:rsid w:val="00E93AA9"/>
    <w:rsid w:val="00E942EA"/>
    <w:rsid w:val="00E9599F"/>
    <w:rsid w:val="00E96F36"/>
    <w:rsid w:val="00EA023B"/>
    <w:rsid w:val="00EA1443"/>
    <w:rsid w:val="00EA1AC0"/>
    <w:rsid w:val="00EA6C25"/>
    <w:rsid w:val="00EB2C7F"/>
    <w:rsid w:val="00EB5EE5"/>
    <w:rsid w:val="00EC5862"/>
    <w:rsid w:val="00EC5C13"/>
    <w:rsid w:val="00EC5DF6"/>
    <w:rsid w:val="00EC6FFF"/>
    <w:rsid w:val="00EC7269"/>
    <w:rsid w:val="00ED154E"/>
    <w:rsid w:val="00ED2235"/>
    <w:rsid w:val="00ED23F1"/>
    <w:rsid w:val="00ED247C"/>
    <w:rsid w:val="00ED3CC5"/>
    <w:rsid w:val="00ED48AD"/>
    <w:rsid w:val="00ED5B1B"/>
    <w:rsid w:val="00ED5B91"/>
    <w:rsid w:val="00ED6406"/>
    <w:rsid w:val="00ED7F3F"/>
    <w:rsid w:val="00EE3C52"/>
    <w:rsid w:val="00EF09AA"/>
    <w:rsid w:val="00EF1A3B"/>
    <w:rsid w:val="00EF30CC"/>
    <w:rsid w:val="00EF3336"/>
    <w:rsid w:val="00EF481C"/>
    <w:rsid w:val="00F066D3"/>
    <w:rsid w:val="00F07CB9"/>
    <w:rsid w:val="00F118B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2E87"/>
    <w:rsid w:val="00F33924"/>
    <w:rsid w:val="00F33FB4"/>
    <w:rsid w:val="00F36351"/>
    <w:rsid w:val="00F379E2"/>
    <w:rsid w:val="00F45E41"/>
    <w:rsid w:val="00F4654E"/>
    <w:rsid w:val="00F50CFD"/>
    <w:rsid w:val="00F54320"/>
    <w:rsid w:val="00F54869"/>
    <w:rsid w:val="00F55495"/>
    <w:rsid w:val="00F55CCD"/>
    <w:rsid w:val="00F5617A"/>
    <w:rsid w:val="00F621F9"/>
    <w:rsid w:val="00F63202"/>
    <w:rsid w:val="00F63AC4"/>
    <w:rsid w:val="00F64F09"/>
    <w:rsid w:val="00F7009C"/>
    <w:rsid w:val="00F700BA"/>
    <w:rsid w:val="00F71C0B"/>
    <w:rsid w:val="00F71DCF"/>
    <w:rsid w:val="00F77364"/>
    <w:rsid w:val="00F81902"/>
    <w:rsid w:val="00F82897"/>
    <w:rsid w:val="00F83E46"/>
    <w:rsid w:val="00F849F3"/>
    <w:rsid w:val="00F870E8"/>
    <w:rsid w:val="00F94748"/>
    <w:rsid w:val="00F9541B"/>
    <w:rsid w:val="00F95783"/>
    <w:rsid w:val="00FA30B2"/>
    <w:rsid w:val="00FA5A03"/>
    <w:rsid w:val="00FA7591"/>
    <w:rsid w:val="00FA7A7C"/>
    <w:rsid w:val="00FB5871"/>
    <w:rsid w:val="00FC09D1"/>
    <w:rsid w:val="00FC3FCB"/>
    <w:rsid w:val="00FC6772"/>
    <w:rsid w:val="00FC6E70"/>
    <w:rsid w:val="00FC7959"/>
    <w:rsid w:val="00FD1740"/>
    <w:rsid w:val="00FD256A"/>
    <w:rsid w:val="00FD3DD8"/>
    <w:rsid w:val="00FD4397"/>
    <w:rsid w:val="00FE1AB1"/>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6"/>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6"/>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6"/>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6"/>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6"/>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6"/>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6"/>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6"/>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6"/>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www.dryvit.com/media/202095/ds131_expanded-polystyrene-eps-insulation-board-specifications.pdf" TargetMode="Externa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s://www.dryvit.com/fileshare/doc/us/description/ds153.pdf" TargetMode="External"/><Relationship Id="rId47" Type="http://schemas.openxmlformats.org/officeDocument/2006/relationships/hyperlink" Target="http://www.dryvit.com"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305.htm" TargetMode="Externa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tel:800.321.7906" TargetMode="External"/><Relationship Id="rId40" Type="http://schemas.openxmlformats.org/officeDocument/2006/relationships/hyperlink" Target="http://www.dryvit.com/media/202095/ds131_expanded-polystyrene-eps-insulation-board-specifications.pdf" TargetMode="External"/><Relationship Id="rId45" Type="http://schemas.openxmlformats.org/officeDocument/2006/relationships/hyperlink" Target="http://www.dryvit.com"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hyperlink" Target="file://dry-ri-file/public/Marketing/Desktop%20Publishing/1%20-%20US%20DOCUMENTS/3%20-%20Specifications/ds853%20OPMD%20CSI%20Compliant%20Spec/www.dryvit.com"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www.dryvit.com/media/362613/ds854.pdf" TargetMode="External"/><Relationship Id="rId48" Type="http://schemas.openxmlformats.org/officeDocument/2006/relationships/hyperlink" Target="http://www.dryvit.com/systems/continuous-insulation/"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hyperlink" Target="http://www.dryvit.com/systems/continuous-insulation/" TargetMode="External"/><Relationship Id="rId20" Type="http://schemas.openxmlformats.org/officeDocument/2006/relationships/hyperlink" Target="https://www.astm.org/Standards/C661.htm" TargetMode="External"/><Relationship Id="rId41" Type="http://schemas.openxmlformats.org/officeDocument/2006/relationships/hyperlink" Target="http://www.dryvit.com/media/202095/ds131_expanded-polystyrene-eps-insulation-board-specification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2.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3.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48668-BCEE-42A5-A5DC-2140CC3A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7350</Words>
  <Characters>43175</Characters>
  <Application>Microsoft Office Word</Application>
  <DocSecurity>0</DocSecurity>
  <Lines>359</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Outsulation Plus MD System CSI Compliant - DS137</vt:lpstr>
      <vt:lpstr>        Specifications</vt:lpstr>
    </vt:vector>
  </TitlesOfParts>
  <Company>Dryvit</Company>
  <LinksUpToDate>false</LinksUpToDate>
  <CharactersWithSpaces>50425</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Bob Dazel</cp:lastModifiedBy>
  <cp:revision>2</cp:revision>
  <cp:lastPrinted>2016-09-08T12:45:00Z</cp:lastPrinted>
  <dcterms:created xsi:type="dcterms:W3CDTF">2022-04-14T12:59:00Z</dcterms:created>
  <dcterms:modified xsi:type="dcterms:W3CDTF">2022-04-14T12:59:00Z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