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527" w:rsidRPr="00445C43" w:rsidRDefault="002C5527" w:rsidP="002C5527">
      <w:pPr>
        <w:rPr>
          <w:rFonts w:cs="Arial"/>
          <w:color w:val="44546A" w:themeColor="text2"/>
          <w:sz w:val="15"/>
          <w:szCs w:val="15"/>
        </w:rPr>
      </w:pPr>
      <w:r w:rsidRPr="00445C43">
        <w:rPr>
          <w:rFonts w:cs="Arial"/>
          <w:color w:val="44546A" w:themeColor="text2"/>
          <w:sz w:val="15"/>
          <w:szCs w:val="15"/>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rsidR="002C5527" w:rsidRPr="00445C43" w:rsidRDefault="002C5527" w:rsidP="002C5527">
      <w:pPr>
        <w:rPr>
          <w:rFonts w:cs="Arial"/>
          <w:color w:val="44546A" w:themeColor="text2"/>
          <w:sz w:val="15"/>
          <w:szCs w:val="15"/>
        </w:rPr>
      </w:pPr>
      <w:r w:rsidRPr="00445C43">
        <w:rPr>
          <w:rFonts w:cs="Arial"/>
          <w:color w:val="44546A" w:themeColor="text2"/>
          <w:sz w:val="15"/>
          <w:szCs w:val="15"/>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p>
    <w:p w:rsidR="00445C43" w:rsidRDefault="00445C43" w:rsidP="00445C43">
      <w:pPr>
        <w:pStyle w:val="CSILevel0"/>
        <w:keepNext w:val="0"/>
        <w:rPr>
          <w:i/>
          <w:color w:val="000000"/>
        </w:rPr>
      </w:pPr>
      <w:r>
        <w:rPr>
          <w:i/>
          <w:color w:val="000000"/>
        </w:rPr>
        <w:t>01 4100: CONTINUOUS ENVELOPE AIR BARRIER</w:t>
      </w:r>
    </w:p>
    <w:p w:rsidR="00445C43" w:rsidRDefault="00445C43" w:rsidP="00445C43">
      <w:pPr>
        <w:pStyle w:val="CSILevel1N"/>
        <w:rPr>
          <w:i/>
          <w:color w:val="000000"/>
        </w:rPr>
      </w:pPr>
      <w:r>
        <w:rPr>
          <w:i/>
          <w:color w:val="000000"/>
        </w:rPr>
        <w:t>PART 1</w:t>
      </w:r>
      <w:r w:rsidR="00B46465">
        <w:rPr>
          <w:i/>
          <w:color w:val="000000"/>
        </w:rPr>
        <w:t xml:space="preserve"> </w:t>
      </w:r>
      <w:r>
        <w:rPr>
          <w:i/>
          <w:color w:val="000000"/>
        </w:rPr>
        <w:t>GENERAL</w:t>
      </w:r>
    </w:p>
    <w:p w:rsidR="00CB3616" w:rsidRDefault="00CB3616" w:rsidP="00CB3616">
      <w:pPr>
        <w:pStyle w:val="CSILevel2N"/>
        <w:rPr>
          <w:i/>
          <w:color w:val="000000"/>
        </w:rPr>
      </w:pPr>
      <w:r>
        <w:rPr>
          <w:rStyle w:val="Global"/>
          <w:i/>
          <w:color w:val="000000"/>
        </w:rPr>
        <w:t>1.01</w:t>
      </w:r>
      <w:r>
        <w:rPr>
          <w:b w:val="0"/>
          <w:i/>
          <w:color w:val="000000"/>
        </w:rPr>
        <w:tab/>
      </w:r>
      <w:r>
        <w:rPr>
          <w:i/>
          <w:color w:val="000000"/>
        </w:rPr>
        <w:t>SECTION INCLUDES</w:t>
      </w:r>
    </w:p>
    <w:p w:rsidR="00CB3616" w:rsidRDefault="00CB3616" w:rsidP="00CB3616">
      <w:pPr>
        <w:pStyle w:val="CSILevel3N"/>
        <w:rPr>
          <w:i/>
          <w:color w:val="000000"/>
        </w:rPr>
      </w:pPr>
      <w:r>
        <w:rPr>
          <w:rStyle w:val="Global"/>
          <w:i/>
          <w:color w:val="000000"/>
        </w:rPr>
        <w:t>A.</w:t>
      </w:r>
      <w:r>
        <w:rPr>
          <w:i/>
          <w:color w:val="000000"/>
        </w:rPr>
        <w:tab/>
        <w:t>Administrative and procedural requirements to create an airtight building enclosure that controls infiltration / exfiltration of air.</w:t>
      </w:r>
    </w:p>
    <w:p w:rsidR="00CB3616" w:rsidRDefault="00CB3616" w:rsidP="00CB3616">
      <w:pPr>
        <w:pStyle w:val="CSILevel4N"/>
        <w:numPr>
          <w:ilvl w:val="0"/>
          <w:numId w:val="2"/>
        </w:numPr>
        <w:rPr>
          <w:i/>
          <w:color w:val="000000"/>
        </w:rPr>
      </w:pPr>
      <w:r>
        <w:rPr>
          <w:i/>
          <w:color w:val="000000"/>
        </w:rPr>
        <w:t>The Prime Contractor shall ensure that the continuous air barrier around the building enclosure is achieved with the following characteristics:</w:t>
      </w:r>
    </w:p>
    <w:p w:rsidR="00CB3616" w:rsidRDefault="00CB3616" w:rsidP="00CB3616">
      <w:pPr>
        <w:pStyle w:val="CSILevel5N"/>
        <w:numPr>
          <w:ilvl w:val="1"/>
          <w:numId w:val="2"/>
        </w:numPr>
        <w:rPr>
          <w:i/>
          <w:color w:val="000000"/>
        </w:rPr>
      </w:pPr>
      <w:r>
        <w:rPr>
          <w:i/>
          <w:color w:val="000000"/>
        </w:rPr>
        <w:t>It must be continuous, with all joints, penetrations, and air paths sealed.</w:t>
      </w:r>
    </w:p>
    <w:p w:rsidR="00CB3616" w:rsidRDefault="00CB3616" w:rsidP="00CB3616">
      <w:pPr>
        <w:pStyle w:val="CSILevel5N"/>
        <w:numPr>
          <w:ilvl w:val="1"/>
          <w:numId w:val="2"/>
        </w:numPr>
        <w:rPr>
          <w:i/>
          <w:color w:val="000000"/>
        </w:rPr>
      </w:pPr>
      <w:r>
        <w:rPr>
          <w:i/>
          <w:color w:val="000000"/>
        </w:rPr>
        <w:t>It must be structurally supported.</w:t>
      </w:r>
    </w:p>
    <w:p w:rsidR="00CB3616" w:rsidRDefault="00396D4F" w:rsidP="00CB3616">
      <w:pPr>
        <w:pStyle w:val="CSILevel5N"/>
        <w:numPr>
          <w:ilvl w:val="1"/>
          <w:numId w:val="2"/>
        </w:numPr>
        <w:tabs>
          <w:tab w:val="clear" w:pos="1780"/>
          <w:tab w:val="left" w:pos="2070"/>
        </w:tabs>
        <w:rPr>
          <w:i/>
          <w:color w:val="000000"/>
        </w:rPr>
      </w:pPr>
      <w:r>
        <w:rPr>
          <w:i/>
          <w:color w:val="000000"/>
        </w:rPr>
        <w:t>It must be connected</w:t>
      </w:r>
      <w:r w:rsidR="00CB3616">
        <w:rPr>
          <w:i/>
          <w:color w:val="000000"/>
        </w:rPr>
        <w:t xml:space="preserve"> </w:t>
      </w:r>
      <w:r w:rsidR="008F7D03">
        <w:rPr>
          <w:i/>
          <w:color w:val="000000"/>
        </w:rPr>
        <w:t xml:space="preserve">and continuous </w:t>
      </w:r>
      <w:r w:rsidR="00CB3616">
        <w:rPr>
          <w:i/>
          <w:color w:val="000000"/>
        </w:rPr>
        <w:t>between foundation &amp; walls, walls &amp; windows/doors, different wall systems, wall &amp; roof.</w:t>
      </w:r>
    </w:p>
    <w:p w:rsidR="00CB3616" w:rsidRDefault="00CB3616" w:rsidP="00CB3616">
      <w:pPr>
        <w:pStyle w:val="CSILevel2N"/>
        <w:rPr>
          <w:i/>
          <w:color w:val="000000"/>
        </w:rPr>
      </w:pPr>
      <w:r>
        <w:rPr>
          <w:i/>
          <w:color w:val="000000"/>
        </w:rPr>
        <w:t>1.02</w:t>
      </w:r>
      <w:r>
        <w:rPr>
          <w:i/>
          <w:color w:val="000000"/>
        </w:rPr>
        <w:tab/>
        <w:t>RESPONSIBILITIES</w:t>
      </w:r>
    </w:p>
    <w:p w:rsidR="00CB3616" w:rsidRDefault="00CB3616" w:rsidP="00CB3616">
      <w:pPr>
        <w:pStyle w:val="CSILevel3N"/>
        <w:rPr>
          <w:i/>
          <w:color w:val="000000"/>
        </w:rPr>
      </w:pPr>
      <w:r>
        <w:rPr>
          <w:i/>
          <w:color w:val="000000"/>
        </w:rPr>
        <w:t>A.</w:t>
      </w:r>
      <w:r>
        <w:rPr>
          <w:i/>
          <w:color w:val="000000"/>
        </w:rPr>
        <w:tab/>
        <w:t xml:space="preserve">Prime Contractor Responsibilities: Unless otherwise indicated, the Prime Contractor shall provide coordination of the trades, and the sequence of construction to ensure continuity of the air barrier system joints, junctures and transitions between materials and assemblies of materials and products, from substructure to walls to roof. </w:t>
      </w:r>
    </w:p>
    <w:p w:rsidR="00445C43" w:rsidRDefault="00445C43" w:rsidP="00445C43">
      <w:pPr>
        <w:pStyle w:val="CSILevel1N"/>
        <w:rPr>
          <w:i/>
          <w:color w:val="000000"/>
        </w:rPr>
      </w:pPr>
      <w:r>
        <w:rPr>
          <w:i/>
          <w:color w:val="000000"/>
        </w:rPr>
        <w:t>PART 2 – PRODUCTS – [not used]</w:t>
      </w:r>
    </w:p>
    <w:p w:rsidR="00445C43" w:rsidRDefault="00445C43" w:rsidP="00445C43">
      <w:pPr>
        <w:pStyle w:val="CSILevel1N"/>
        <w:rPr>
          <w:i/>
          <w:color w:val="000000"/>
        </w:rPr>
      </w:pPr>
      <w:r>
        <w:rPr>
          <w:i/>
          <w:color w:val="000000"/>
        </w:rPr>
        <w:t>PART 3 – EXECUTION – [not used]</w:t>
      </w:r>
    </w:p>
    <w:p w:rsidR="00445C43" w:rsidRDefault="00445C43" w:rsidP="00445C43">
      <w:pPr>
        <w:pStyle w:val="CSILevel0"/>
        <w:keepNext w:val="0"/>
        <w:rPr>
          <w:i/>
          <w:color w:val="000000"/>
        </w:rPr>
      </w:pPr>
      <w:r>
        <w:rPr>
          <w:i/>
          <w:color w:val="000000"/>
        </w:rPr>
        <w:t>END OF SECTION</w:t>
      </w:r>
    </w:p>
    <w:p w:rsidR="003305A0" w:rsidRDefault="003305A0" w:rsidP="00CC27C6">
      <w:pPr>
        <w:pStyle w:val="CSILevel0"/>
        <w:keepNext w:val="0"/>
        <w:rPr>
          <w:color w:val="000000"/>
        </w:rPr>
      </w:pPr>
    </w:p>
    <w:p w:rsidR="00CC27C6" w:rsidRDefault="00CC27C6" w:rsidP="00CC27C6">
      <w:pPr>
        <w:pStyle w:val="CSILevel0"/>
        <w:keepNext w:val="0"/>
        <w:rPr>
          <w:color w:val="000000"/>
        </w:rPr>
      </w:pPr>
      <w:r>
        <w:rPr>
          <w:color w:val="000000"/>
        </w:rPr>
        <w:t>07 2100</w:t>
      </w:r>
    </w:p>
    <w:p w:rsidR="00CC27C6" w:rsidRDefault="00CC27C6" w:rsidP="00CC27C6">
      <w:pPr>
        <w:pStyle w:val="CSILevel0"/>
        <w:keepNext w:val="0"/>
        <w:rPr>
          <w:color w:val="000000"/>
        </w:rPr>
      </w:pPr>
      <w:r>
        <w:rPr>
          <w:color w:val="000000"/>
        </w:rPr>
        <w:t>THERMAL INSULATION</w:t>
      </w:r>
    </w:p>
    <w:p w:rsidR="00CC27C6" w:rsidRDefault="00CC27C6" w:rsidP="00CC27C6">
      <w:pPr>
        <w:pStyle w:val="CSILevel1N"/>
        <w:rPr>
          <w:color w:val="000000"/>
        </w:rPr>
      </w:pPr>
      <w:r>
        <w:rPr>
          <w:color w:val="000000"/>
        </w:rPr>
        <w:t>PART 1</w:t>
      </w:r>
      <w:r w:rsidR="00B46465">
        <w:rPr>
          <w:color w:val="000000"/>
        </w:rPr>
        <w:t xml:space="preserve"> </w:t>
      </w:r>
      <w:r>
        <w:rPr>
          <w:color w:val="000000"/>
        </w:rPr>
        <w:t>GENERAL</w:t>
      </w:r>
    </w:p>
    <w:p w:rsidR="00CC27C6" w:rsidRDefault="00CC27C6" w:rsidP="00CC27C6">
      <w:pPr>
        <w:pStyle w:val="CSILevel2N"/>
        <w:rPr>
          <w:color w:val="000000"/>
        </w:rPr>
      </w:pPr>
      <w:r>
        <w:rPr>
          <w:rStyle w:val="Global"/>
          <w:color w:val="000000"/>
        </w:rPr>
        <w:t>1.01</w:t>
      </w:r>
      <w:r>
        <w:rPr>
          <w:b w:val="0"/>
          <w:color w:val="000000"/>
        </w:rPr>
        <w:tab/>
      </w:r>
      <w:r>
        <w:rPr>
          <w:color w:val="000000"/>
        </w:rPr>
        <w:t>SECTION INCLUDES</w:t>
      </w:r>
    </w:p>
    <w:p w:rsidR="00CC27C6" w:rsidRDefault="00CC27C6" w:rsidP="00CC27C6">
      <w:pPr>
        <w:pStyle w:val="CSILevel3N"/>
        <w:rPr>
          <w:color w:val="000000"/>
        </w:rPr>
      </w:pPr>
      <w:r>
        <w:rPr>
          <w:rStyle w:val="Global"/>
          <w:color w:val="000000"/>
        </w:rPr>
        <w:t>A.</w:t>
      </w:r>
      <w:r w:rsidR="00873D54">
        <w:rPr>
          <w:color w:val="000000"/>
        </w:rPr>
        <w:tab/>
      </w:r>
      <w:r w:rsidR="00B46465">
        <w:rPr>
          <w:color w:val="000000"/>
        </w:rPr>
        <w:t>Styrofoam</w:t>
      </w:r>
      <w:r>
        <w:rPr>
          <w:color w:val="000000"/>
        </w:rPr>
        <w:t xml:space="preserve">™ Brand </w:t>
      </w:r>
      <w:r w:rsidR="00873D54">
        <w:rPr>
          <w:color w:val="000000"/>
        </w:rPr>
        <w:t>Extruded Polystyrene</w:t>
      </w:r>
      <w:r>
        <w:rPr>
          <w:color w:val="000000"/>
        </w:rPr>
        <w:t xml:space="preserve"> Board Insulation.</w:t>
      </w:r>
    </w:p>
    <w:p w:rsidR="00CC27C6" w:rsidRDefault="00CC27C6" w:rsidP="00CC27C6">
      <w:pPr>
        <w:pStyle w:val="CSILevel2N"/>
        <w:rPr>
          <w:color w:val="000000"/>
        </w:rPr>
      </w:pPr>
      <w:r>
        <w:rPr>
          <w:rStyle w:val="Global"/>
          <w:color w:val="000000"/>
        </w:rPr>
        <w:t>1.02</w:t>
      </w:r>
      <w:r>
        <w:rPr>
          <w:b w:val="0"/>
          <w:color w:val="000000"/>
        </w:rPr>
        <w:tab/>
      </w:r>
      <w:r>
        <w:rPr>
          <w:color w:val="000000"/>
        </w:rPr>
        <w:t>REFERENCE STANDARDS</w:t>
      </w:r>
    </w:p>
    <w:p w:rsidR="009F23DB" w:rsidRDefault="008244A3" w:rsidP="008244A3">
      <w:pPr>
        <w:pStyle w:val="CSILevel3N"/>
        <w:rPr>
          <w:color w:val="000000"/>
        </w:rPr>
      </w:pPr>
      <w:r>
        <w:rPr>
          <w:rStyle w:val="Global"/>
          <w:color w:val="000000"/>
        </w:rPr>
        <w:t>A.</w:t>
      </w:r>
      <w:r>
        <w:rPr>
          <w:color w:val="000000"/>
        </w:rPr>
        <w:tab/>
      </w:r>
      <w:r w:rsidR="009F23DB">
        <w:rPr>
          <w:color w:val="000000"/>
        </w:rPr>
        <w:t>ASTM C272 - Standard Test Method for Water Absorption of Core Materials for Sandwich Constructions; 2018.</w:t>
      </w:r>
    </w:p>
    <w:p w:rsidR="008244A3" w:rsidRDefault="009F23DB" w:rsidP="008244A3">
      <w:pPr>
        <w:pStyle w:val="CSILevel3N"/>
        <w:rPr>
          <w:color w:val="000000"/>
        </w:rPr>
      </w:pPr>
      <w:r>
        <w:rPr>
          <w:color w:val="000000"/>
        </w:rPr>
        <w:t>B.</w:t>
      </w:r>
      <w:r>
        <w:rPr>
          <w:color w:val="000000"/>
        </w:rPr>
        <w:tab/>
      </w:r>
      <w:hyperlink r:id="rId7" w:history="1">
        <w:r w:rsidR="008244A3">
          <w:rPr>
            <w:color w:val="000000"/>
          </w:rPr>
          <w:t>ASTM C578</w:t>
        </w:r>
      </w:hyperlink>
      <w:r w:rsidR="008244A3">
        <w:rPr>
          <w:rStyle w:val="Global"/>
          <w:color w:val="000000"/>
        </w:rPr>
        <w:t xml:space="preserve"> - Standard Specification for Rigid, Cellular Polystyrene Thermal Insulation; 2016.</w:t>
      </w:r>
    </w:p>
    <w:p w:rsidR="008244A3" w:rsidRDefault="009F23DB" w:rsidP="000B609E">
      <w:pPr>
        <w:pStyle w:val="CSILevel3N"/>
        <w:rPr>
          <w:rStyle w:val="Global"/>
          <w:color w:val="000000"/>
        </w:rPr>
      </w:pPr>
      <w:r>
        <w:rPr>
          <w:rStyle w:val="Global"/>
          <w:color w:val="000000"/>
        </w:rPr>
        <w:t>C</w:t>
      </w:r>
      <w:r w:rsidR="008244A3">
        <w:rPr>
          <w:rStyle w:val="Global"/>
          <w:color w:val="000000"/>
        </w:rPr>
        <w:t>.</w:t>
      </w:r>
      <w:r w:rsidR="008244A3">
        <w:rPr>
          <w:color w:val="000000"/>
        </w:rPr>
        <w:tab/>
      </w:r>
      <w:hyperlink r:id="rId8" w:history="1">
        <w:r w:rsidR="008244A3">
          <w:rPr>
            <w:color w:val="000000"/>
          </w:rPr>
          <w:t>ASTM E84</w:t>
        </w:r>
      </w:hyperlink>
      <w:r w:rsidR="008244A3">
        <w:rPr>
          <w:rStyle w:val="Global"/>
          <w:color w:val="000000"/>
        </w:rPr>
        <w:t xml:space="preserve"> - Standard Test Method for Surface Burning Characteristics of Building Materials; 2016.</w:t>
      </w:r>
    </w:p>
    <w:p w:rsidR="004912AD" w:rsidRDefault="009F23DB" w:rsidP="004912AD">
      <w:pPr>
        <w:pStyle w:val="CSILevel3N"/>
        <w:rPr>
          <w:color w:val="000000"/>
        </w:rPr>
      </w:pPr>
      <w:r>
        <w:rPr>
          <w:rStyle w:val="Global"/>
          <w:color w:val="000000"/>
        </w:rPr>
        <w:t>D</w:t>
      </w:r>
      <w:r w:rsidR="004912AD">
        <w:rPr>
          <w:rStyle w:val="Global"/>
          <w:color w:val="000000"/>
        </w:rPr>
        <w:t>.</w:t>
      </w:r>
      <w:r w:rsidR="004912AD">
        <w:rPr>
          <w:rStyle w:val="Global"/>
          <w:color w:val="000000"/>
        </w:rPr>
        <w:tab/>
        <w:t>UL 1715 or NFPA 286 – Standard Methods of Fire Tests for Evaluating Contribution of Wall and Ceiling Interior Finish to Room Fire Growth; 2015.</w:t>
      </w:r>
    </w:p>
    <w:p w:rsidR="00CC27C6" w:rsidRDefault="00CC27C6" w:rsidP="00CC27C6">
      <w:pPr>
        <w:pStyle w:val="CSILevel2N"/>
        <w:rPr>
          <w:color w:val="000000"/>
        </w:rPr>
      </w:pPr>
      <w:r>
        <w:rPr>
          <w:rStyle w:val="Global"/>
          <w:color w:val="000000"/>
        </w:rPr>
        <w:t>1.03</w:t>
      </w:r>
      <w:r>
        <w:rPr>
          <w:b w:val="0"/>
          <w:color w:val="000000"/>
        </w:rPr>
        <w:tab/>
      </w:r>
      <w:r>
        <w:rPr>
          <w:color w:val="000000"/>
        </w:rPr>
        <w:t>SUBMITTALS</w:t>
      </w:r>
    </w:p>
    <w:p w:rsidR="00CC27C6" w:rsidRDefault="00CC27C6" w:rsidP="00CC27C6">
      <w:pPr>
        <w:pStyle w:val="CSILevel3N"/>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rsidR="00CC27C6" w:rsidRDefault="00CC27C6" w:rsidP="00CC27C6">
      <w:pPr>
        <w:pStyle w:val="CSILevel3N"/>
        <w:rPr>
          <w:color w:val="000000"/>
        </w:rPr>
      </w:pPr>
      <w:r>
        <w:rPr>
          <w:rStyle w:val="Global"/>
          <w:color w:val="000000"/>
        </w:rPr>
        <w:lastRenderedPageBreak/>
        <w:t>B.</w:t>
      </w:r>
      <w:r>
        <w:rPr>
          <w:color w:val="000000"/>
        </w:rPr>
        <w:tab/>
        <w:t>Product Data:</w:t>
      </w:r>
      <w:r w:rsidR="00B46465">
        <w:rPr>
          <w:color w:val="000000"/>
        </w:rPr>
        <w:t xml:space="preserve"> </w:t>
      </w:r>
      <w:r>
        <w:rPr>
          <w:color w:val="000000"/>
        </w:rPr>
        <w:t xml:space="preserve">Provide data on </w:t>
      </w:r>
      <w:r>
        <w:rPr>
          <w:rStyle w:val="Choice"/>
          <w:color w:val="000000"/>
        </w:rPr>
        <w:t>product characteristics, performance criteria, and product limitations</w:t>
      </w:r>
      <w:r>
        <w:rPr>
          <w:color w:val="000000"/>
        </w:rPr>
        <w:t>.</w:t>
      </w:r>
    </w:p>
    <w:p w:rsidR="00CC27C6" w:rsidRDefault="00CC27C6" w:rsidP="00CC27C6">
      <w:pPr>
        <w:pStyle w:val="CSILevel3N"/>
        <w:rPr>
          <w:color w:val="000000"/>
        </w:rPr>
      </w:pPr>
      <w:r>
        <w:rPr>
          <w:rStyle w:val="Global"/>
          <w:color w:val="000000"/>
        </w:rPr>
        <w:t>C.</w:t>
      </w:r>
      <w:r>
        <w:rPr>
          <w:color w:val="000000"/>
        </w:rPr>
        <w:tab/>
        <w:t xml:space="preserve">Warranty: Provide Manufacturer's Limited Thermal Warranty for </w:t>
      </w:r>
      <w:r w:rsidR="004F7413">
        <w:rPr>
          <w:color w:val="000000"/>
        </w:rPr>
        <w:t>extruded polystyrene</w:t>
      </w:r>
      <w:r>
        <w:rPr>
          <w:color w:val="000000"/>
        </w:rPr>
        <w:t xml:space="preserve"> insulation.</w:t>
      </w:r>
    </w:p>
    <w:p w:rsidR="004912AD" w:rsidRPr="003932E0" w:rsidRDefault="004912AD" w:rsidP="004912AD">
      <w:pPr>
        <w:pStyle w:val="CSILevel3N"/>
        <w:rPr>
          <w:color w:val="000000"/>
        </w:rPr>
      </w:pPr>
      <w:r>
        <w:rPr>
          <w:color w:val="000000"/>
        </w:rPr>
        <w:t>D.</w:t>
      </w:r>
      <w:r>
        <w:rPr>
          <w:color w:val="000000"/>
        </w:rPr>
        <w:tab/>
      </w:r>
      <w:r w:rsidRPr="003932E0">
        <w:rPr>
          <w:color w:val="000000"/>
        </w:rPr>
        <w:t xml:space="preserve">UL 1715 or NFPA 286 Compliance: Submit </w:t>
      </w:r>
      <w:r>
        <w:rPr>
          <w:color w:val="000000"/>
        </w:rPr>
        <w:t>third party report showing compliance.</w:t>
      </w:r>
    </w:p>
    <w:p w:rsidR="00CC27C6" w:rsidRDefault="00CC27C6" w:rsidP="00CC27C6">
      <w:pPr>
        <w:pStyle w:val="CSILevel2N"/>
        <w:rPr>
          <w:color w:val="000000"/>
        </w:rPr>
      </w:pPr>
      <w:r>
        <w:rPr>
          <w:rStyle w:val="Global"/>
          <w:color w:val="000000"/>
        </w:rPr>
        <w:t>1.04</w:t>
      </w:r>
      <w:r>
        <w:rPr>
          <w:b w:val="0"/>
          <w:color w:val="000000"/>
        </w:rPr>
        <w:tab/>
      </w:r>
      <w:r>
        <w:rPr>
          <w:color w:val="000000"/>
        </w:rPr>
        <w:t>QUALITY ASSURANCE</w:t>
      </w:r>
    </w:p>
    <w:p w:rsidR="00CC27C6" w:rsidRDefault="00CC27C6" w:rsidP="00CC27C6">
      <w:pPr>
        <w:pStyle w:val="CSILevel3N"/>
        <w:rPr>
          <w:color w:val="000000"/>
        </w:rPr>
      </w:pPr>
      <w:r>
        <w:rPr>
          <w:rStyle w:val="Global"/>
          <w:color w:val="000000"/>
        </w:rPr>
        <w:t>A.</w:t>
      </w:r>
      <w:r>
        <w:rPr>
          <w:color w:val="000000"/>
        </w:rPr>
        <w:tab/>
        <w:t>Source Limitations: Obtain exterior building insulation through one source from a single manufacturer.</w:t>
      </w:r>
    </w:p>
    <w:p w:rsidR="00CC27C6" w:rsidRDefault="00CC27C6" w:rsidP="00CC27C6">
      <w:pPr>
        <w:pStyle w:val="CSILevel2N"/>
        <w:rPr>
          <w:color w:val="000000"/>
        </w:rPr>
      </w:pPr>
      <w:r>
        <w:rPr>
          <w:rStyle w:val="Global"/>
          <w:color w:val="000000"/>
        </w:rPr>
        <w:t>1.05</w:t>
      </w:r>
      <w:r>
        <w:rPr>
          <w:b w:val="0"/>
          <w:color w:val="000000"/>
        </w:rPr>
        <w:tab/>
      </w:r>
      <w:r>
        <w:rPr>
          <w:color w:val="000000"/>
        </w:rPr>
        <w:t>FIELD CONDITIONS</w:t>
      </w:r>
    </w:p>
    <w:p w:rsidR="00CC27C6" w:rsidRDefault="00CC27C6" w:rsidP="00CC27C6">
      <w:pPr>
        <w:pStyle w:val="CSILevel3N"/>
        <w:rPr>
          <w:color w:val="000000"/>
        </w:rPr>
      </w:pPr>
      <w:r>
        <w:rPr>
          <w:rStyle w:val="Global"/>
          <w:color w:val="000000"/>
        </w:rPr>
        <w:t>A.</w:t>
      </w:r>
      <w:r>
        <w:rPr>
          <w:color w:val="000000"/>
        </w:rPr>
        <w:tab/>
        <w:t>Application Temperatures: Comply with Manufacturer's recommendations for product applications.</w:t>
      </w:r>
    </w:p>
    <w:p w:rsidR="00AE6F18" w:rsidRDefault="00AE6F18" w:rsidP="00CC27C6">
      <w:pPr>
        <w:pStyle w:val="CSILevel3N"/>
        <w:rPr>
          <w:color w:val="000000"/>
        </w:rPr>
      </w:pPr>
    </w:p>
    <w:p w:rsidR="00CC27C6" w:rsidRDefault="00CC27C6" w:rsidP="00CC27C6">
      <w:pPr>
        <w:pStyle w:val="CSILevel1N"/>
        <w:rPr>
          <w:color w:val="000000"/>
        </w:rPr>
      </w:pPr>
      <w:r>
        <w:rPr>
          <w:color w:val="000000"/>
        </w:rPr>
        <w:t>PART 2</w:t>
      </w:r>
      <w:r w:rsidR="00B46465">
        <w:rPr>
          <w:color w:val="000000"/>
        </w:rPr>
        <w:t xml:space="preserve"> </w:t>
      </w:r>
      <w:r>
        <w:rPr>
          <w:color w:val="000000"/>
        </w:rPr>
        <w:t>PRODUCTS</w:t>
      </w:r>
    </w:p>
    <w:p w:rsidR="00CC27C6" w:rsidRDefault="00CC27C6" w:rsidP="00CC27C6">
      <w:pPr>
        <w:pStyle w:val="CSILevel2N"/>
        <w:rPr>
          <w:color w:val="000000"/>
        </w:rPr>
      </w:pPr>
      <w:r>
        <w:rPr>
          <w:rStyle w:val="Global"/>
          <w:color w:val="000000"/>
        </w:rPr>
        <w:t>2.01</w:t>
      </w:r>
      <w:r>
        <w:rPr>
          <w:b w:val="0"/>
          <w:color w:val="000000"/>
        </w:rPr>
        <w:tab/>
      </w:r>
      <w:r>
        <w:rPr>
          <w:color w:val="000000"/>
        </w:rPr>
        <w:t>APPLICATIONS</w:t>
      </w:r>
    </w:p>
    <w:p w:rsidR="00CC27C6" w:rsidRDefault="00CC27C6" w:rsidP="00CC27C6">
      <w:pPr>
        <w:pStyle w:val="CSILevel3N"/>
        <w:rPr>
          <w:color w:val="000000"/>
        </w:rPr>
      </w:pPr>
      <w:r>
        <w:rPr>
          <w:rStyle w:val="Global"/>
          <w:color w:val="000000"/>
        </w:rPr>
        <w:t>A.</w:t>
      </w:r>
      <w:r>
        <w:rPr>
          <w:color w:val="000000"/>
        </w:rPr>
        <w:tab/>
        <w:t xml:space="preserve">Insulation </w:t>
      </w:r>
      <w:r w:rsidR="00873D54">
        <w:rPr>
          <w:color w:val="000000"/>
        </w:rPr>
        <w:t>Covered</w:t>
      </w:r>
      <w:r>
        <w:rPr>
          <w:color w:val="000000"/>
        </w:rPr>
        <w:t xml:space="preserve"> at Interior of Walls: </w:t>
      </w:r>
      <w:r w:rsidR="00873D54">
        <w:rPr>
          <w:color w:val="000000"/>
        </w:rPr>
        <w:t>Extruded Polystyrene B</w:t>
      </w:r>
      <w:r>
        <w:rPr>
          <w:color w:val="000000"/>
        </w:rPr>
        <w:t>oard.</w:t>
      </w:r>
    </w:p>
    <w:p w:rsidR="00CC27C6" w:rsidRDefault="00CC27C6" w:rsidP="00CC27C6">
      <w:pPr>
        <w:pStyle w:val="CSILevel2N"/>
        <w:rPr>
          <w:color w:val="000000"/>
        </w:rPr>
      </w:pPr>
      <w:r>
        <w:rPr>
          <w:rStyle w:val="Global"/>
          <w:color w:val="000000"/>
        </w:rPr>
        <w:t>2.02</w:t>
      </w:r>
      <w:r>
        <w:rPr>
          <w:b w:val="0"/>
          <w:color w:val="000000"/>
        </w:rPr>
        <w:tab/>
      </w:r>
      <w:r>
        <w:rPr>
          <w:color w:val="000000"/>
        </w:rPr>
        <w:t>FOAM BOARD INSULATION MATERIALS</w:t>
      </w:r>
    </w:p>
    <w:p w:rsidR="00873D54" w:rsidRDefault="00CC27C6" w:rsidP="00873D54">
      <w:pPr>
        <w:pStyle w:val="CSILevel3N"/>
        <w:rPr>
          <w:color w:val="000000"/>
        </w:rPr>
      </w:pPr>
      <w:r>
        <w:rPr>
          <w:rStyle w:val="Global"/>
          <w:color w:val="000000"/>
        </w:rPr>
        <w:t>A.</w:t>
      </w:r>
      <w:r>
        <w:rPr>
          <w:color w:val="000000"/>
        </w:rPr>
        <w:tab/>
      </w:r>
      <w:r w:rsidR="00873D54">
        <w:rPr>
          <w:color w:val="000000"/>
        </w:rPr>
        <w:t>Extruded Polystyrene Board Insulation:</w:t>
      </w:r>
      <w:r w:rsidR="00B46465">
        <w:rPr>
          <w:color w:val="000000"/>
        </w:rPr>
        <w:t xml:space="preserve"> </w:t>
      </w:r>
      <w:r w:rsidR="00873D54">
        <w:rPr>
          <w:color w:val="000000"/>
        </w:rPr>
        <w:t>Extruded polystyrene board</w:t>
      </w:r>
      <w:r w:rsidR="00873D54">
        <w:rPr>
          <w:rStyle w:val="Choice"/>
          <w:color w:val="000000"/>
        </w:rPr>
        <w:t>; ASTM C578</w:t>
      </w:r>
      <w:r w:rsidR="00873D54">
        <w:rPr>
          <w:color w:val="000000"/>
        </w:rPr>
        <w:t xml:space="preserve">; with </w:t>
      </w:r>
      <w:r w:rsidR="00873D54">
        <w:rPr>
          <w:rStyle w:val="Choice"/>
          <w:color w:val="000000"/>
        </w:rPr>
        <w:t>either natural skin or cut cell</w:t>
      </w:r>
      <w:r w:rsidR="00873D54">
        <w:rPr>
          <w:color w:val="000000"/>
        </w:rPr>
        <w:t xml:space="preserve"> surfaces, and the following characteristics:</w:t>
      </w:r>
    </w:p>
    <w:p w:rsidR="00873D54" w:rsidRDefault="00873D54" w:rsidP="00873D54">
      <w:pPr>
        <w:pStyle w:val="CSILevel4N"/>
        <w:numPr>
          <w:ilvl w:val="0"/>
          <w:numId w:val="1"/>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A548FE" w:rsidRPr="00A548FE" w:rsidRDefault="008A6458" w:rsidP="00A548FE">
      <w:pPr>
        <w:pStyle w:val="CSILevel5N"/>
        <w:numPr>
          <w:ilvl w:val="1"/>
          <w:numId w:val="1"/>
        </w:numPr>
        <w:rPr>
          <w:rStyle w:val="Choice"/>
          <w:color w:val="000000"/>
        </w:rPr>
      </w:pPr>
      <w:r w:rsidRPr="00A548FE">
        <w:rPr>
          <w:color w:val="000000"/>
        </w:rPr>
        <w:t>DuPont de Nemours Inc.</w:t>
      </w:r>
      <w:r w:rsidR="00873D54" w:rsidRPr="00A548FE">
        <w:rPr>
          <w:color w:val="000000"/>
        </w:rPr>
        <w:t xml:space="preserve">; </w:t>
      </w:r>
      <w:r w:rsidR="00A548FE" w:rsidRPr="00A548FE">
        <w:rPr>
          <w:rStyle w:val="Choice"/>
          <w:color w:val="000000"/>
          <w:highlight w:val="yellow"/>
        </w:rPr>
        <w:t>DuPont™ Styrofoam™ Brand Square Edge Insulation*</w:t>
      </w:r>
      <w:r w:rsidR="00A548FE" w:rsidRPr="00A548FE">
        <w:rPr>
          <w:rStyle w:val="Choice"/>
          <w:color w:val="000000"/>
        </w:rPr>
        <w:t xml:space="preserve"> </w:t>
      </w:r>
    </w:p>
    <w:p w:rsidR="00873D54" w:rsidRDefault="00A548FE" w:rsidP="00A548F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2040" w:firstLine="0"/>
        <w:rPr>
          <w:color w:val="000000"/>
        </w:rPr>
      </w:pPr>
      <w:r w:rsidRPr="00A548FE">
        <w:rPr>
          <w:rStyle w:val="Choice"/>
          <w:color w:val="000000"/>
          <w:highlight w:val="yellow"/>
        </w:rPr>
        <w:t>[</w:t>
      </w:r>
      <w:r w:rsidRPr="00A548FE">
        <w:rPr>
          <w:rStyle w:val="Choice"/>
          <w:b/>
          <w:color w:val="000000"/>
          <w:highlight w:val="yellow"/>
        </w:rPr>
        <w:t>OR</w:t>
      </w:r>
      <w:r w:rsidRPr="00A548FE">
        <w:rPr>
          <w:rStyle w:val="Choice"/>
          <w:color w:val="000000"/>
          <w:highlight w:val="yellow"/>
        </w:rPr>
        <w:t>] DuPont™ Styrofoam™ Brand Scoreboard Extruded Polystyrene Foam Insulation*</w:t>
      </w:r>
      <w:r w:rsidR="00873D54" w:rsidRPr="00A548FE">
        <w:rPr>
          <w:color w:val="000000"/>
        </w:rPr>
        <w:t>;</w:t>
      </w:r>
      <w:r w:rsidRPr="00A548FE">
        <w:rPr>
          <w:color w:val="000000"/>
        </w:rPr>
        <w:t xml:space="preserve"> </w:t>
      </w:r>
      <w:r w:rsidR="008A6458">
        <w:rPr>
          <w:color w:val="000000"/>
        </w:rPr>
        <w:t>building.dupont.com/commercial</w:t>
      </w:r>
    </w:p>
    <w:p w:rsidR="00873D54" w:rsidRPr="000F0360" w:rsidRDefault="00873D54" w:rsidP="00873D54">
      <w:pPr>
        <w:pStyle w:val="CSILevel4N"/>
        <w:numPr>
          <w:ilvl w:val="0"/>
          <w:numId w:val="1"/>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Type:</w:t>
      </w:r>
      <w:r w:rsidR="00B46465">
        <w:rPr>
          <w:color w:val="000000"/>
        </w:rPr>
        <w:t xml:space="preserve"> </w:t>
      </w:r>
      <w:hyperlink r:id="rId9" w:history="1">
        <w:r w:rsidRPr="000F0360">
          <w:rPr>
            <w:color w:val="000000"/>
          </w:rPr>
          <w:t>ASTM C578</w:t>
        </w:r>
      </w:hyperlink>
      <w:r w:rsidRPr="000F0360">
        <w:rPr>
          <w:rStyle w:val="Choice"/>
          <w:color w:val="000000"/>
        </w:rPr>
        <w:t>, Type IV - 25 PSI</w:t>
      </w:r>
      <w:r w:rsidRPr="000F0360">
        <w:rPr>
          <w:color w:val="000000"/>
        </w:rPr>
        <w:t>.</w:t>
      </w:r>
    </w:p>
    <w:p w:rsidR="00873D54" w:rsidRDefault="00873D54" w:rsidP="00873D54">
      <w:pPr>
        <w:pStyle w:val="CSILevel4N"/>
        <w:numPr>
          <w:ilvl w:val="0"/>
          <w:numId w:val="1"/>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0F0360">
        <w:rPr>
          <w:color w:val="000000"/>
        </w:rPr>
        <w:t>Flame Spread Index (FSI):</w:t>
      </w:r>
      <w:r w:rsidR="00B46465">
        <w:rPr>
          <w:color w:val="000000"/>
        </w:rPr>
        <w:t xml:space="preserve"> </w:t>
      </w:r>
      <w:r w:rsidRPr="000F0360">
        <w:rPr>
          <w:rStyle w:val="Choice"/>
          <w:color w:val="000000"/>
        </w:rPr>
        <w:t>Class</w:t>
      </w:r>
      <w:r>
        <w:rPr>
          <w:rStyle w:val="Choice"/>
          <w:color w:val="000000"/>
        </w:rPr>
        <w:t xml:space="preserve"> A - 0 to 25</w:t>
      </w:r>
      <w:r>
        <w:rPr>
          <w:color w:val="000000"/>
        </w:rPr>
        <w:t xml:space="preserve">, when tested in accordance with </w:t>
      </w:r>
      <w:hyperlink r:id="rId10" w:history="1">
        <w:r>
          <w:rPr>
            <w:color w:val="000000"/>
          </w:rPr>
          <w:t>ASTM E84</w:t>
        </w:r>
      </w:hyperlink>
      <w:r>
        <w:rPr>
          <w:color w:val="000000"/>
        </w:rPr>
        <w:t>.</w:t>
      </w:r>
    </w:p>
    <w:p w:rsidR="00873D54" w:rsidRDefault="00873D54" w:rsidP="00873D54">
      <w:pPr>
        <w:pStyle w:val="CSILevel4N"/>
        <w:numPr>
          <w:ilvl w:val="0"/>
          <w:numId w:val="1"/>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Smoke Developed Index (SDI):</w:t>
      </w:r>
      <w:r w:rsidR="00B46465">
        <w:rPr>
          <w:color w:val="000000"/>
        </w:rPr>
        <w:t xml:space="preserve"> </w:t>
      </w:r>
      <w:r>
        <w:rPr>
          <w:color w:val="000000"/>
        </w:rPr>
        <w:t xml:space="preserve">450 or less, when tested in accordance with </w:t>
      </w:r>
      <w:hyperlink r:id="rId11" w:history="1">
        <w:r>
          <w:rPr>
            <w:color w:val="000000"/>
          </w:rPr>
          <w:t>ASTM E84</w:t>
        </w:r>
      </w:hyperlink>
      <w:r>
        <w:rPr>
          <w:color w:val="000000"/>
        </w:rPr>
        <w:t>.</w:t>
      </w:r>
    </w:p>
    <w:p w:rsidR="00873D54" w:rsidRDefault="00873D54" w:rsidP="00873D54">
      <w:pPr>
        <w:pStyle w:val="CSILevel4N"/>
        <w:numPr>
          <w:ilvl w:val="0"/>
          <w:numId w:val="1"/>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B46465">
        <w:rPr>
          <w:color w:val="000000"/>
        </w:rPr>
        <w:t xml:space="preserve"> </w:t>
      </w:r>
      <w:r>
        <w:rPr>
          <w:rStyle w:val="Choice"/>
          <w:color w:val="000000"/>
        </w:rPr>
        <w:t>5 (0.88)</w:t>
      </w:r>
      <w:r>
        <w:rPr>
          <w:color w:val="000000"/>
        </w:rPr>
        <w:t>, minimum.</w:t>
      </w:r>
    </w:p>
    <w:p w:rsidR="00873D54" w:rsidRDefault="00873D54" w:rsidP="00873D54">
      <w:pPr>
        <w:pStyle w:val="CSILevel4N"/>
        <w:numPr>
          <w:ilvl w:val="0"/>
          <w:numId w:val="1"/>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48" wide by 96" long</w:t>
      </w:r>
      <w:r w:rsidR="005501C5">
        <w:rPr>
          <w:color w:val="000000"/>
        </w:rPr>
        <w:t>.</w:t>
      </w:r>
    </w:p>
    <w:p w:rsidR="00873D54" w:rsidRDefault="00873D54" w:rsidP="00873D54">
      <w:pPr>
        <w:pStyle w:val="CSILevel4N"/>
        <w:numPr>
          <w:ilvl w:val="0"/>
          <w:numId w:val="1"/>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B46465">
        <w:rPr>
          <w:color w:val="000000"/>
        </w:rPr>
        <w:t xml:space="preserve"> </w:t>
      </w:r>
      <w:r>
        <w:rPr>
          <w:rStyle w:val="Choice"/>
          <w:color w:val="000000"/>
        </w:rPr>
        <w:t>Square</w:t>
      </w:r>
      <w:r>
        <w:rPr>
          <w:color w:val="000000"/>
        </w:rPr>
        <w:t>.</w:t>
      </w:r>
    </w:p>
    <w:p w:rsidR="00873D54" w:rsidRDefault="00873D54" w:rsidP="00873D54">
      <w:pPr>
        <w:pStyle w:val="CSILevel4N"/>
        <w:numPr>
          <w:ilvl w:val="0"/>
          <w:numId w:val="1"/>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ED79DB" w:rsidRDefault="00ED79DB" w:rsidP="00ED79DB">
      <w:pPr>
        <w:pStyle w:val="CSILevel4N"/>
        <w:numPr>
          <w:ilvl w:val="0"/>
          <w:numId w:val="1"/>
        </w:numPr>
        <w:rPr>
          <w:color w:val="000000"/>
        </w:rPr>
      </w:pPr>
      <w:r>
        <w:rPr>
          <w:color w:val="000000"/>
        </w:rPr>
        <w:t>Sustainability: Third party listed Environmental Product Declaration certificate.</w:t>
      </w:r>
    </w:p>
    <w:p w:rsidR="009F23DB" w:rsidRDefault="009F23DB" w:rsidP="00ED79DB">
      <w:pPr>
        <w:pStyle w:val="CSILevel4N"/>
        <w:numPr>
          <w:ilvl w:val="0"/>
          <w:numId w:val="1"/>
        </w:numPr>
        <w:rPr>
          <w:color w:val="000000"/>
        </w:rPr>
      </w:pPr>
      <w:r>
        <w:rPr>
          <w:color w:val="000000"/>
        </w:rPr>
        <w:t>Water Absorption: ASTM C272, 0.1% max, by volume.</w:t>
      </w:r>
    </w:p>
    <w:p w:rsidR="00CC27C6" w:rsidRDefault="00CC27C6" w:rsidP="00CC27C6">
      <w:pPr>
        <w:pStyle w:val="CSILevel2N"/>
        <w:rPr>
          <w:color w:val="000000"/>
        </w:rPr>
      </w:pPr>
      <w:r>
        <w:rPr>
          <w:rStyle w:val="Global"/>
          <w:color w:val="000000"/>
        </w:rPr>
        <w:t>2.03</w:t>
      </w:r>
      <w:r>
        <w:rPr>
          <w:b w:val="0"/>
          <w:color w:val="000000"/>
        </w:rPr>
        <w:tab/>
      </w:r>
      <w:r>
        <w:rPr>
          <w:color w:val="000000"/>
        </w:rPr>
        <w:t>ACCESSORIES</w:t>
      </w:r>
    </w:p>
    <w:p w:rsidR="00AE6F18" w:rsidRDefault="00CC27C6" w:rsidP="00873D54">
      <w:pPr>
        <w:pStyle w:val="CSILevel3N"/>
        <w:rPr>
          <w:color w:val="000000"/>
        </w:rPr>
      </w:pPr>
      <w:r>
        <w:rPr>
          <w:rStyle w:val="Global"/>
          <w:color w:val="000000"/>
        </w:rPr>
        <w:t>A.</w:t>
      </w:r>
      <w:r w:rsidR="00873D54">
        <w:rPr>
          <w:color w:val="000000"/>
        </w:rPr>
        <w:tab/>
      </w:r>
      <w:r w:rsidR="00AE6F18">
        <w:rPr>
          <w:color w:val="000000"/>
        </w:rPr>
        <w:t>Board Insulation Bonding Adhesive: Provide product as recommended by insulation manufacturer that will not damage insulation or substrates.</w:t>
      </w:r>
    </w:p>
    <w:p w:rsidR="00AE6F18" w:rsidRPr="00926264" w:rsidRDefault="00AE6F18" w:rsidP="00AE6F18">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Pr>
          <w:color w:val="000000"/>
        </w:rPr>
        <w:t>1.</w:t>
      </w:r>
      <w:r>
        <w:rPr>
          <w:color w:val="000000"/>
        </w:rPr>
        <w:tab/>
        <w:t>Acceptable Products:</w:t>
      </w:r>
    </w:p>
    <w:p w:rsidR="00926264" w:rsidRPr="00926264" w:rsidRDefault="00AE6F18" w:rsidP="00AE6F18">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926264">
        <w:t>a.</w:t>
      </w:r>
      <w:r w:rsidRPr="00926264">
        <w:tab/>
      </w:r>
      <w:r w:rsidR="008A6458">
        <w:t>DuPont de Nemours Inc.</w:t>
      </w:r>
      <w:r w:rsidRPr="00926264">
        <w:t xml:space="preserve">; </w:t>
      </w:r>
      <w:r w:rsidR="00A548FE" w:rsidRPr="00A548FE">
        <w:t>DuPont™ Great Stuff Pro™ Construction Adhesive</w:t>
      </w:r>
      <w:r w:rsidR="00A548FE">
        <w:t>*</w:t>
      </w:r>
      <w:r w:rsidRPr="00926264">
        <w:t>.</w:t>
      </w:r>
    </w:p>
    <w:p w:rsidR="00AE6F18" w:rsidRPr="00926264" w:rsidRDefault="00926264" w:rsidP="00AE6F18">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926264">
        <w:t>b.</w:t>
      </w:r>
      <w:r w:rsidRPr="00926264">
        <w:tab/>
      </w:r>
      <w:r w:rsidR="008A6458">
        <w:t>DuPont de Nemours Inc.</w:t>
      </w:r>
      <w:r w:rsidRPr="00926264">
        <w:t xml:space="preserve">; </w:t>
      </w:r>
      <w:r w:rsidR="00A548FE" w:rsidRPr="00A548FE">
        <w:t xml:space="preserve">DuPont™ </w:t>
      </w:r>
      <w:proofErr w:type="spellStart"/>
      <w:r w:rsidR="00A548FE" w:rsidRPr="00A548FE">
        <w:t>Enerbond</w:t>
      </w:r>
      <w:proofErr w:type="spellEnd"/>
      <w:r w:rsidR="00A548FE" w:rsidRPr="00A548FE">
        <w:t>™ Professional Foam Adhesive</w:t>
      </w:r>
      <w:r w:rsidR="00A548FE">
        <w:t>*</w:t>
      </w:r>
      <w:r w:rsidRPr="00926264">
        <w:t>.</w:t>
      </w:r>
    </w:p>
    <w:p w:rsidR="00873D54" w:rsidRDefault="00AE6F18" w:rsidP="00873D54">
      <w:pPr>
        <w:pStyle w:val="CSILevel3N"/>
        <w:rPr>
          <w:color w:val="000000"/>
        </w:rPr>
      </w:pPr>
      <w:r>
        <w:rPr>
          <w:color w:val="000000"/>
        </w:rPr>
        <w:t>B.</w:t>
      </w:r>
      <w:r>
        <w:rPr>
          <w:color w:val="000000"/>
        </w:rPr>
        <w:tab/>
      </w:r>
      <w:r w:rsidR="00873D54">
        <w:rPr>
          <w:color w:val="000000"/>
        </w:rPr>
        <w:t>Roof/Wall Juncture</w:t>
      </w:r>
    </w:p>
    <w:p w:rsidR="00873D54" w:rsidRDefault="00873D54" w:rsidP="00873D5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1.</w:t>
      </w:r>
      <w:r>
        <w:rPr>
          <w:color w:val="000000"/>
        </w:rPr>
        <w:tab/>
        <w:t>Maintain continuity of air barrier by sealing the roof/wall juncture.</w:t>
      </w:r>
    </w:p>
    <w:p w:rsidR="00873D54" w:rsidRDefault="00873D54" w:rsidP="00873D5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2.</w:t>
      </w:r>
      <w:r>
        <w:rPr>
          <w:color w:val="000000"/>
        </w:rPr>
        <w:tab/>
        <w:t>Acceptable Products:</w:t>
      </w:r>
    </w:p>
    <w:p w:rsidR="00873D54" w:rsidRDefault="00873D54" w:rsidP="00873D54">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r>
      <w:r w:rsidR="008A6458">
        <w:rPr>
          <w:color w:val="000000"/>
        </w:rPr>
        <w:t>DuPont de Nemours Inc.</w:t>
      </w:r>
      <w:r>
        <w:rPr>
          <w:color w:val="000000"/>
        </w:rPr>
        <w:t xml:space="preserve">; </w:t>
      </w:r>
      <w:r w:rsidR="00A548FE">
        <w:rPr>
          <w:color w:val="000000"/>
        </w:rPr>
        <w:t xml:space="preserve">DuPont™ </w:t>
      </w:r>
      <w:r w:rsidR="00FF1A74">
        <w:rPr>
          <w:color w:val="000000"/>
        </w:rPr>
        <w:t>Froth-Pak</w:t>
      </w:r>
      <w:r w:rsidR="008F7D03">
        <w:rPr>
          <w:color w:val="000000"/>
        </w:rPr>
        <w:t>™</w:t>
      </w:r>
      <w:r>
        <w:rPr>
          <w:color w:val="000000"/>
        </w:rPr>
        <w:t xml:space="preserve"> </w:t>
      </w:r>
      <w:r w:rsidR="00F24679">
        <w:rPr>
          <w:color w:val="000000"/>
        </w:rPr>
        <w:t>Foam Insulation</w:t>
      </w:r>
      <w:r w:rsidR="00A548FE">
        <w:rPr>
          <w:color w:val="000000"/>
        </w:rPr>
        <w:t>*</w:t>
      </w:r>
      <w:bookmarkStart w:id="0" w:name="_GoBack"/>
      <w:bookmarkEnd w:id="0"/>
      <w:r w:rsidR="00F24679">
        <w:rPr>
          <w:color w:val="000000"/>
        </w:rPr>
        <w:t xml:space="preserve"> (Class A).</w:t>
      </w:r>
    </w:p>
    <w:p w:rsidR="00F24679" w:rsidRDefault="00F24679" w:rsidP="00873D54">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rsidR="00CC27C6" w:rsidRDefault="00CC27C6" w:rsidP="00CC27C6">
      <w:pPr>
        <w:pStyle w:val="CSILevel1N"/>
        <w:rPr>
          <w:color w:val="000000"/>
        </w:rPr>
      </w:pPr>
      <w:r>
        <w:rPr>
          <w:color w:val="000000"/>
        </w:rPr>
        <w:lastRenderedPageBreak/>
        <w:t>PART 3</w:t>
      </w:r>
      <w:r w:rsidR="00B46465">
        <w:rPr>
          <w:color w:val="000000"/>
        </w:rPr>
        <w:t xml:space="preserve"> </w:t>
      </w:r>
      <w:r>
        <w:rPr>
          <w:color w:val="000000"/>
        </w:rPr>
        <w:t>EXECUTION</w:t>
      </w:r>
    </w:p>
    <w:p w:rsidR="00CC27C6" w:rsidRDefault="00CC27C6" w:rsidP="00CC27C6">
      <w:pPr>
        <w:pStyle w:val="CSILevel2N"/>
        <w:rPr>
          <w:color w:val="000000"/>
        </w:rPr>
      </w:pPr>
      <w:r>
        <w:rPr>
          <w:rStyle w:val="Global"/>
          <w:color w:val="000000"/>
        </w:rPr>
        <w:t>3.01</w:t>
      </w:r>
      <w:r>
        <w:rPr>
          <w:b w:val="0"/>
          <w:color w:val="000000"/>
        </w:rPr>
        <w:tab/>
      </w:r>
      <w:r>
        <w:rPr>
          <w:color w:val="000000"/>
        </w:rPr>
        <w:t>EXAMINATION</w:t>
      </w:r>
    </w:p>
    <w:p w:rsidR="00CC27C6" w:rsidRDefault="00CC27C6" w:rsidP="00CC27C6">
      <w:pPr>
        <w:pStyle w:val="CSILevel3N"/>
        <w:rPr>
          <w:color w:val="000000"/>
        </w:rPr>
      </w:pPr>
      <w:r>
        <w:rPr>
          <w:rStyle w:val="Global"/>
          <w:color w:val="000000"/>
        </w:rPr>
        <w:t>A.</w:t>
      </w:r>
      <w:r>
        <w:rPr>
          <w:color w:val="000000"/>
        </w:rPr>
        <w:tab/>
        <w:t>Verify that substrate, adjacent materials, and insulation materials are dry and that substrates are ready to receive insulation.</w:t>
      </w:r>
    </w:p>
    <w:p w:rsidR="00CC27C6" w:rsidRDefault="00CC27C6" w:rsidP="00CC27C6">
      <w:pPr>
        <w:pStyle w:val="CSILevel2N"/>
        <w:rPr>
          <w:color w:val="000000"/>
        </w:rPr>
      </w:pPr>
      <w:r>
        <w:rPr>
          <w:rStyle w:val="Global"/>
          <w:color w:val="000000"/>
        </w:rPr>
        <w:t>3.02</w:t>
      </w:r>
      <w:r>
        <w:rPr>
          <w:b w:val="0"/>
          <w:color w:val="000000"/>
        </w:rPr>
        <w:tab/>
      </w:r>
      <w:r>
        <w:rPr>
          <w:color w:val="000000"/>
        </w:rPr>
        <w:t>BOARD INSTALLATION AT INTERIOR WALLS</w:t>
      </w:r>
    </w:p>
    <w:p w:rsidR="00CC27C6" w:rsidRDefault="00CC27C6" w:rsidP="00AE6F18">
      <w:pPr>
        <w:pStyle w:val="CSILevel3N"/>
        <w:rPr>
          <w:color w:val="000000"/>
        </w:rPr>
      </w:pPr>
      <w:r>
        <w:rPr>
          <w:rStyle w:val="Global"/>
          <w:color w:val="000000"/>
        </w:rPr>
        <w:t>A.</w:t>
      </w:r>
      <w:r>
        <w:rPr>
          <w:color w:val="000000"/>
        </w:rPr>
        <w:tab/>
        <w:t>Apply adhesive</w:t>
      </w:r>
      <w:r w:rsidR="00396D4F">
        <w:rPr>
          <w:color w:val="000000"/>
        </w:rPr>
        <w:t xml:space="preserve"> </w:t>
      </w:r>
      <w:r w:rsidR="00AE6F18">
        <w:rPr>
          <w:color w:val="000000"/>
        </w:rPr>
        <w:t>to back of boards and fasten as needed</w:t>
      </w:r>
      <w:r>
        <w:rPr>
          <w:color w:val="000000"/>
        </w:rPr>
        <w:t>.</w:t>
      </w:r>
    </w:p>
    <w:p w:rsidR="00F54A3C" w:rsidRDefault="00F54A3C" w:rsidP="00F54A3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1.</w:t>
      </w:r>
      <w:r>
        <w:rPr>
          <w:color w:val="000000"/>
        </w:rPr>
        <w:tab/>
        <w:t xml:space="preserve">Horizontal continuous </w:t>
      </w:r>
      <w:r w:rsidRPr="00926264">
        <w:t>beads</w:t>
      </w:r>
      <w:r w:rsidR="00D25213">
        <w:t xml:space="preserve"> (m</w:t>
      </w:r>
      <w:r w:rsidR="004F486B" w:rsidRPr="00926264">
        <w:t xml:space="preserve">in. </w:t>
      </w:r>
      <w:proofErr w:type="gramStart"/>
      <w:r w:rsidR="004F486B" w:rsidRPr="00926264">
        <w:t>3/8 inch</w:t>
      </w:r>
      <w:proofErr w:type="gramEnd"/>
      <w:r w:rsidR="004F486B" w:rsidRPr="00926264">
        <w:t xml:space="preserve"> bead)</w:t>
      </w:r>
      <w:r w:rsidRPr="00926264">
        <w:t xml:space="preserve"> </w:t>
      </w:r>
      <w:r>
        <w:rPr>
          <w:color w:val="000000"/>
        </w:rPr>
        <w:t>spaced 12 inches apart.</w:t>
      </w:r>
    </w:p>
    <w:p w:rsidR="00CC27C6" w:rsidRDefault="00CC27C6" w:rsidP="00CC27C6">
      <w:pPr>
        <w:pStyle w:val="CSILevel3N"/>
        <w:rPr>
          <w:color w:val="000000"/>
        </w:rPr>
      </w:pPr>
      <w:r>
        <w:rPr>
          <w:rStyle w:val="Global"/>
          <w:color w:val="000000"/>
        </w:rPr>
        <w:t>B.</w:t>
      </w:r>
      <w:r>
        <w:rPr>
          <w:color w:val="000000"/>
        </w:rPr>
        <w:tab/>
        <w:t>Cut and fit insulation tightly to protrusions or interruptions to the insulation plane.</w:t>
      </w:r>
    </w:p>
    <w:p w:rsidR="00CC27C6" w:rsidRDefault="00CC27C6" w:rsidP="00CC27C6">
      <w:pPr>
        <w:pStyle w:val="CSILevel3N"/>
        <w:rPr>
          <w:color w:val="000000"/>
        </w:rPr>
      </w:pPr>
      <w:r>
        <w:rPr>
          <w:rStyle w:val="Global"/>
          <w:color w:val="000000"/>
        </w:rPr>
        <w:t>C.</w:t>
      </w:r>
      <w:r>
        <w:rPr>
          <w:color w:val="000000"/>
        </w:rPr>
        <w:tab/>
        <w:t xml:space="preserve">Install </w:t>
      </w:r>
      <w:r w:rsidR="00873D54">
        <w:rPr>
          <w:color w:val="000000"/>
        </w:rPr>
        <w:t>thermal barrier or studs with gypsum board up to deck.</w:t>
      </w:r>
    </w:p>
    <w:p w:rsidR="00CC27C6" w:rsidRDefault="00CC27C6" w:rsidP="00CC27C6">
      <w:pPr>
        <w:pStyle w:val="CSILevel2N"/>
        <w:rPr>
          <w:color w:val="000000"/>
        </w:rPr>
      </w:pPr>
      <w:r>
        <w:rPr>
          <w:rStyle w:val="Global"/>
          <w:color w:val="000000"/>
        </w:rPr>
        <w:t>3.03</w:t>
      </w:r>
      <w:r>
        <w:rPr>
          <w:b w:val="0"/>
          <w:color w:val="000000"/>
        </w:rPr>
        <w:tab/>
      </w:r>
      <w:r>
        <w:rPr>
          <w:color w:val="000000"/>
        </w:rPr>
        <w:t>FIELD QUALITY CONTROL</w:t>
      </w:r>
    </w:p>
    <w:p w:rsidR="00CC27C6" w:rsidRDefault="00CC27C6" w:rsidP="00CC27C6">
      <w:pPr>
        <w:pStyle w:val="CSILevel3N"/>
        <w:rPr>
          <w:color w:val="000000"/>
        </w:rPr>
      </w:pPr>
      <w:r>
        <w:rPr>
          <w:rStyle w:val="Global"/>
          <w:color w:val="000000"/>
        </w:rPr>
        <w:t>A.</w:t>
      </w:r>
      <w:r>
        <w:rPr>
          <w:color w:val="000000"/>
        </w:rPr>
        <w:tab/>
        <w:t xml:space="preserve">See Section </w:t>
      </w:r>
      <w:r>
        <w:rPr>
          <w:rStyle w:val="Global"/>
          <w:color w:val="000000"/>
        </w:rPr>
        <w:t>01 4000 - Quality Requirements</w:t>
      </w:r>
      <w:r>
        <w:rPr>
          <w:color w:val="000000"/>
        </w:rPr>
        <w:t>, for additional requirements.</w:t>
      </w:r>
    </w:p>
    <w:p w:rsidR="00CC27C6" w:rsidRDefault="00CC27C6" w:rsidP="00CC27C6">
      <w:pPr>
        <w:pStyle w:val="CSILevel2N"/>
        <w:rPr>
          <w:color w:val="000000"/>
        </w:rPr>
      </w:pPr>
      <w:r>
        <w:rPr>
          <w:rStyle w:val="Global"/>
          <w:color w:val="000000"/>
        </w:rPr>
        <w:t>3.04</w:t>
      </w:r>
      <w:r>
        <w:rPr>
          <w:b w:val="0"/>
          <w:color w:val="000000"/>
        </w:rPr>
        <w:tab/>
      </w:r>
      <w:r>
        <w:rPr>
          <w:color w:val="000000"/>
        </w:rPr>
        <w:t>PROTECTION</w:t>
      </w:r>
    </w:p>
    <w:p w:rsidR="00CC27C6" w:rsidRDefault="00CC27C6" w:rsidP="00CC27C6">
      <w:pPr>
        <w:pStyle w:val="CSILevel3N"/>
        <w:keepNext/>
        <w:rPr>
          <w:color w:val="000000"/>
        </w:rPr>
      </w:pPr>
      <w:r>
        <w:rPr>
          <w:rStyle w:val="Global"/>
          <w:color w:val="000000"/>
        </w:rPr>
        <w:t>A.</w:t>
      </w:r>
      <w:r>
        <w:rPr>
          <w:color w:val="000000"/>
        </w:rPr>
        <w:tab/>
        <w:t>Do not permit installed insulation to be damaged prior to its concealment.</w:t>
      </w:r>
    </w:p>
    <w:p w:rsidR="0002093D" w:rsidRDefault="00CC27C6" w:rsidP="00CC27C6">
      <w:pPr>
        <w:pStyle w:val="CSILevel0"/>
        <w:keepNext w:val="0"/>
        <w:rPr>
          <w:color w:val="000000"/>
        </w:rPr>
      </w:pPr>
      <w:r>
        <w:rPr>
          <w:color w:val="000000"/>
        </w:rPr>
        <w:t>END OF SECTION</w:t>
      </w:r>
      <w:r w:rsidR="0002093D">
        <w:rPr>
          <w:color w:val="000000"/>
        </w:rPr>
        <w:br w:type="page"/>
      </w:r>
    </w:p>
    <w:p w:rsidR="00727595" w:rsidRPr="0057305F" w:rsidRDefault="00727595" w:rsidP="00727595">
      <w:pPr>
        <w:spacing w:after="240"/>
        <w:rPr>
          <w:rFonts w:cs="Arial"/>
          <w:color w:val="44546A" w:themeColor="text2"/>
          <w:sz w:val="15"/>
          <w:szCs w:val="15"/>
        </w:rPr>
      </w:pPr>
      <w:r w:rsidRPr="0057305F">
        <w:rPr>
          <w:rFonts w:cs="Arial"/>
          <w:b/>
          <w:color w:val="44546A" w:themeColor="text2"/>
          <w:sz w:val="15"/>
          <w:szCs w:val="15"/>
        </w:rPr>
        <w:lastRenderedPageBreak/>
        <w:t>NOTICE</w:t>
      </w:r>
      <w:r w:rsidRPr="0057305F">
        <w:rPr>
          <w:rFonts w:cs="Arial"/>
          <w:color w:val="44546A" w:themeColor="text2"/>
          <w:sz w:val="15"/>
          <w:szCs w:val="15"/>
        </w:rPr>
        <w:t xml:space="preserve">: No freedom from any patent owned by </w:t>
      </w:r>
      <w:r>
        <w:rPr>
          <w:rFonts w:cs="Arial"/>
          <w:color w:val="44546A" w:themeColor="text2"/>
          <w:sz w:val="15"/>
          <w:szCs w:val="15"/>
        </w:rPr>
        <w:t xml:space="preserve">DuPont </w:t>
      </w:r>
      <w:r w:rsidRPr="0057305F">
        <w:rPr>
          <w:rFonts w:cs="Arial"/>
          <w:color w:val="44546A" w:themeColor="text2"/>
          <w:sz w:val="15"/>
          <w:szCs w:val="15"/>
        </w:rPr>
        <w:t xml:space="preserve">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w:t>
      </w:r>
      <w:proofErr w:type="gramStart"/>
      <w:r w:rsidRPr="0057305F">
        <w:rPr>
          <w:rFonts w:cs="Arial"/>
          <w:color w:val="44546A" w:themeColor="text2"/>
          <w:sz w:val="15"/>
          <w:szCs w:val="15"/>
        </w:rPr>
        <w:t>are in compliance with</w:t>
      </w:r>
      <w:proofErr w:type="gramEnd"/>
      <w:r w:rsidRPr="0057305F">
        <w:rPr>
          <w:rFonts w:cs="Arial"/>
          <w:color w:val="44546A" w:themeColor="text2"/>
          <w:sz w:val="15"/>
          <w:szCs w:val="15"/>
        </w:rPr>
        <w:t xml:space="preserve"> applicable laws and other government enactments. The product shown in this literature may not be available for sale and/or available in all geographies where </w:t>
      </w:r>
      <w:r>
        <w:rPr>
          <w:rFonts w:cs="Arial"/>
          <w:color w:val="44546A" w:themeColor="text2"/>
          <w:sz w:val="15"/>
          <w:szCs w:val="15"/>
        </w:rPr>
        <w:t>DuPont</w:t>
      </w:r>
      <w:r w:rsidRPr="0057305F">
        <w:rPr>
          <w:rFonts w:cs="Arial"/>
          <w:color w:val="44546A" w:themeColor="text2"/>
          <w:sz w:val="15"/>
          <w:szCs w:val="15"/>
        </w:rPr>
        <w:t xml:space="preserve"> is represented. The claims made may not have been approved for use in all countries or regions. </w:t>
      </w:r>
      <w:r>
        <w:rPr>
          <w:rFonts w:cs="Arial"/>
          <w:color w:val="44546A" w:themeColor="text2"/>
          <w:sz w:val="15"/>
          <w:szCs w:val="15"/>
        </w:rPr>
        <w:t xml:space="preserve">DuPont </w:t>
      </w:r>
      <w:r w:rsidRPr="0057305F">
        <w:rPr>
          <w:rFonts w:cs="Arial"/>
          <w:color w:val="44546A" w:themeColor="text2"/>
          <w:sz w:val="15"/>
          <w:szCs w:val="15"/>
        </w:rPr>
        <w:t>assumes no obligation or liability for the information in this document. References to “</w:t>
      </w:r>
      <w:r>
        <w:rPr>
          <w:rFonts w:cs="Arial"/>
          <w:color w:val="44546A" w:themeColor="text2"/>
          <w:sz w:val="15"/>
          <w:szCs w:val="15"/>
        </w:rPr>
        <w:t>DuPont</w:t>
      </w:r>
      <w:r w:rsidRPr="0057305F">
        <w:rPr>
          <w:rFonts w:cs="Arial"/>
          <w:color w:val="44546A" w:themeColor="text2"/>
          <w:sz w:val="15"/>
          <w:szCs w:val="15"/>
        </w:rPr>
        <w:t xml:space="preserve">” or the “Company” mean the </w:t>
      </w:r>
      <w:r>
        <w:rPr>
          <w:rFonts w:cs="Arial"/>
          <w:color w:val="44546A" w:themeColor="text2"/>
          <w:sz w:val="15"/>
          <w:szCs w:val="15"/>
        </w:rPr>
        <w:t xml:space="preserve">DuPont </w:t>
      </w:r>
      <w:r w:rsidRPr="0057305F">
        <w:rPr>
          <w:rFonts w:cs="Arial"/>
          <w:color w:val="44546A" w:themeColor="text2"/>
          <w:sz w:val="15"/>
          <w:szCs w:val="15"/>
        </w:rPr>
        <w:t xml:space="preserve">legal entity selling the products to Customer unless otherwise expressly noted. NO EXPRESS WARRANTIES ARE GIVEN EXCEPT FOR ANY APPLICABLE WRITTEN WARRANTIES SPECIFICALLY PROVIDED BY </w:t>
      </w:r>
      <w:r>
        <w:rPr>
          <w:rFonts w:cs="Arial"/>
          <w:color w:val="44546A" w:themeColor="text2"/>
          <w:sz w:val="15"/>
          <w:szCs w:val="15"/>
        </w:rPr>
        <w:t>DUPONT</w:t>
      </w:r>
      <w:r w:rsidRPr="0057305F">
        <w:rPr>
          <w:rFonts w:cs="Arial"/>
          <w:color w:val="44546A" w:themeColor="text2"/>
          <w:sz w:val="15"/>
          <w:szCs w:val="15"/>
        </w:rPr>
        <w:t xml:space="preserve">. ALL IMPLIED WARRANTIES INCLUDING THOSE OF MERCHANTABILITY AND FITNESS FOR A </w:t>
      </w:r>
      <w:proofErr w:type="gramStart"/>
      <w:r w:rsidRPr="0057305F">
        <w:rPr>
          <w:rFonts w:cs="Arial"/>
          <w:color w:val="44546A" w:themeColor="text2"/>
          <w:sz w:val="15"/>
          <w:szCs w:val="15"/>
        </w:rPr>
        <w:t>PARTICULAR PURPOSE</w:t>
      </w:r>
      <w:proofErr w:type="gramEnd"/>
      <w:r w:rsidRPr="0057305F">
        <w:rPr>
          <w:rFonts w:cs="Arial"/>
          <w:color w:val="44546A" w:themeColor="text2"/>
          <w:sz w:val="15"/>
          <w:szCs w:val="15"/>
        </w:rPr>
        <w:t xml:space="preserve"> ARE EXPRESSLY EXCLUDED. </w:t>
      </w:r>
    </w:p>
    <w:p w:rsidR="00956289" w:rsidRDefault="00956289" w:rsidP="00956289">
      <w:pPr>
        <w:spacing w:after="240"/>
        <w:rPr>
          <w:rFonts w:cs="Arial"/>
          <w:color w:val="44546A"/>
          <w:sz w:val="15"/>
          <w:szCs w:val="15"/>
        </w:rPr>
      </w:pPr>
      <w:r>
        <w:rPr>
          <w:rFonts w:cs="Arial"/>
          <w:b/>
          <w:color w:val="44546A"/>
          <w:sz w:val="15"/>
          <w:szCs w:val="15"/>
        </w:rPr>
        <w:t>DuPont™ Styrofoam™ Brand Spray Polyurethane Foam*</w:t>
      </w:r>
      <w:r>
        <w:rPr>
          <w:rFonts w:cs="Arial"/>
          <w:color w:val="44546A"/>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Styrofoam™ Brand SPF should be installed by a trained SPF applicator.</w:t>
      </w:r>
      <w:r>
        <w:rPr>
          <w:rFonts w:cs="Arial"/>
          <w:color w:val="44546A"/>
          <w:sz w:val="15"/>
          <w:szCs w:val="15"/>
        </w:rPr>
        <w:br/>
      </w:r>
      <w:r>
        <w:rPr>
          <w:rFonts w:cs="Arial"/>
          <w:b/>
          <w:color w:val="44546A"/>
          <w:sz w:val="15"/>
          <w:szCs w:val="15"/>
        </w:rPr>
        <w:t>CAUTION</w:t>
      </w:r>
      <w:r>
        <w:rPr>
          <w:rFonts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p>
    <w:p w:rsidR="00956289" w:rsidRDefault="00956289" w:rsidP="00956289">
      <w:pPr>
        <w:spacing w:after="240"/>
        <w:rPr>
          <w:rFonts w:cs="Arial"/>
          <w:bCs/>
          <w:color w:val="44546A"/>
          <w:sz w:val="15"/>
          <w:szCs w:val="15"/>
        </w:rPr>
      </w:pPr>
      <w:r>
        <w:rPr>
          <w:rFonts w:cs="Arial"/>
          <w:b/>
          <w:color w:val="44546A"/>
          <w:sz w:val="15"/>
          <w:szCs w:val="15"/>
        </w:rPr>
        <w:t>DuPont™ Great Stuff Pro™ Polyurethane Foam Sealants and Adhesives*</w:t>
      </w:r>
      <w:r>
        <w:rPr>
          <w:rFonts w:cs="Arial"/>
          <w:color w:val="44546A"/>
          <w:sz w:val="15"/>
          <w:szCs w:val="15"/>
        </w:rPr>
        <w:t xml:space="preserve">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  Provide adequate ventilation or wear proper respiratory protection. Contents under pressure. Not to be used for filling closed cavities or voids such as behind walls and under tub surrounds.</w:t>
      </w:r>
      <w:r>
        <w:rPr>
          <w:rFonts w:cs="Arial"/>
          <w:color w:val="44546A"/>
          <w:sz w:val="15"/>
          <w:szCs w:val="15"/>
        </w:rPr>
        <w:br/>
      </w:r>
      <w:r>
        <w:rPr>
          <w:rFonts w:cs="Arial"/>
          <w:b/>
          <w:color w:val="44546A"/>
          <w:sz w:val="15"/>
          <w:szCs w:val="15"/>
        </w:rPr>
        <w:t>CAUTION</w:t>
      </w:r>
      <w:r>
        <w:rPr>
          <w:rFonts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r>
        <w:rPr>
          <w:rFonts w:cs="Arial"/>
          <w:color w:val="44546A"/>
          <w:sz w:val="15"/>
          <w:szCs w:val="15"/>
        </w:rPr>
        <w:br/>
      </w:r>
      <w:r>
        <w:rPr>
          <w:rFonts w:cs="Arial"/>
          <w:color w:val="44546A"/>
          <w:sz w:val="15"/>
          <w:szCs w:val="15"/>
        </w:rPr>
        <w:br/>
      </w:r>
      <w:r>
        <w:rPr>
          <w:rFonts w:cs="Arial"/>
          <w:b/>
          <w:bCs/>
          <w:color w:val="44546A"/>
          <w:sz w:val="15"/>
          <w:szCs w:val="15"/>
        </w:rPr>
        <w:t>DuPont Polyurethane Foam Insulation and Sealant*</w:t>
      </w:r>
      <w:r>
        <w:rPr>
          <w:rFonts w:cs="Arial"/>
          <w:color w:val="44546A"/>
          <w:sz w:val="15"/>
          <w:szCs w:val="15"/>
        </w:rPr>
        <w:br/>
      </w:r>
      <w:r>
        <w:rPr>
          <w:rFonts w:cs="Arial"/>
          <w:b/>
          <w:color w:val="44546A"/>
          <w:sz w:val="15"/>
          <w:szCs w:val="15"/>
        </w:rPr>
        <w:t>CAUTION</w:t>
      </w:r>
      <w:r>
        <w:rPr>
          <w:rFonts w:cs="Arial"/>
          <w:color w:val="44546A"/>
          <w:sz w:val="15"/>
          <w:szCs w:val="15"/>
        </w:rPr>
        <w:t>: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w:t>
      </w:r>
      <w:r>
        <w:rPr>
          <w:rFonts w:cs="Arial"/>
          <w:color w:val="44546A"/>
          <w:sz w:val="15"/>
          <w:szCs w:val="15"/>
        </w:rPr>
        <w:br/>
      </w:r>
      <w:r>
        <w:rPr>
          <w:rFonts w:cs="Arial"/>
          <w:b/>
          <w:color w:val="44546A"/>
          <w:sz w:val="15"/>
          <w:szCs w:val="15"/>
        </w:rPr>
        <w:t>CAUTION</w:t>
      </w:r>
      <w:r>
        <w:rPr>
          <w:rFonts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 in the U.S. or 1-519-339-3711 in Canada.</w:t>
      </w:r>
    </w:p>
    <w:p w:rsidR="00956289" w:rsidRDefault="00956289" w:rsidP="00956289">
      <w:pPr>
        <w:spacing w:after="240"/>
        <w:rPr>
          <w:rFonts w:cs="Arial"/>
          <w:bCs/>
          <w:color w:val="44546A"/>
          <w:sz w:val="15"/>
          <w:szCs w:val="15"/>
        </w:rPr>
      </w:pPr>
      <w:r>
        <w:rPr>
          <w:rFonts w:cs="Arial"/>
          <w:b/>
          <w:color w:val="44546A"/>
          <w:sz w:val="15"/>
          <w:szCs w:val="15"/>
        </w:rPr>
        <w:t xml:space="preserve">DuPont™ </w:t>
      </w:r>
      <w:proofErr w:type="spellStart"/>
      <w:r>
        <w:rPr>
          <w:rFonts w:cs="Arial"/>
          <w:b/>
          <w:color w:val="44546A"/>
          <w:sz w:val="15"/>
          <w:szCs w:val="15"/>
        </w:rPr>
        <w:t>LiquidArmor</w:t>
      </w:r>
      <w:proofErr w:type="spellEnd"/>
      <w:r>
        <w:rPr>
          <w:rFonts w:cs="Arial"/>
          <w:b/>
          <w:color w:val="44546A"/>
          <w:sz w:val="15"/>
          <w:szCs w:val="15"/>
        </w:rPr>
        <w:t>™ Flashing and Sealant*</w:t>
      </w:r>
      <w:r>
        <w:rPr>
          <w:rFonts w:cs="Arial"/>
          <w:b/>
          <w:color w:val="44546A"/>
          <w:sz w:val="15"/>
          <w:szCs w:val="15"/>
          <w:vertAlign w:val="superscript"/>
        </w:rPr>
        <w:br/>
      </w:r>
      <w:r>
        <w:rPr>
          <w:rFonts w:cs="Arial"/>
          <w:color w:val="44546A"/>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rsidR="00956289" w:rsidRDefault="00956289" w:rsidP="00956289">
      <w:pPr>
        <w:spacing w:after="240"/>
        <w:rPr>
          <w:rFonts w:cs="Arial"/>
          <w:color w:val="44546A"/>
          <w:sz w:val="15"/>
          <w:szCs w:val="15"/>
        </w:rPr>
      </w:pPr>
      <w:r>
        <w:rPr>
          <w:rFonts w:cs="Arial"/>
          <w:b/>
          <w:color w:val="44546A"/>
          <w:sz w:val="15"/>
          <w:szCs w:val="15"/>
        </w:rPr>
        <w:t xml:space="preserve">DuPont™ </w:t>
      </w:r>
      <w:proofErr w:type="spellStart"/>
      <w:r>
        <w:rPr>
          <w:rFonts w:cs="Arial"/>
          <w:b/>
          <w:color w:val="44546A"/>
          <w:sz w:val="15"/>
          <w:szCs w:val="15"/>
        </w:rPr>
        <w:t>Thermax</w:t>
      </w:r>
      <w:r>
        <w:rPr>
          <w:rFonts w:cs="Arial"/>
          <w:b/>
          <w:color w:val="44546A"/>
          <w:sz w:val="15"/>
          <w:szCs w:val="15"/>
          <w:vertAlign w:val="superscript"/>
        </w:rPr>
        <w:t>TM</w:t>
      </w:r>
      <w:proofErr w:type="spellEnd"/>
      <w:r>
        <w:rPr>
          <w:rFonts w:cs="Arial"/>
          <w:b/>
          <w:color w:val="44546A"/>
          <w:sz w:val="15"/>
          <w:szCs w:val="15"/>
        </w:rPr>
        <w:t xml:space="preserve"> Brand Polyisocyanurate Insulation*</w:t>
      </w:r>
      <w:r>
        <w:rPr>
          <w:rFonts w:cs="Arial"/>
          <w:b/>
          <w:color w:val="44546A"/>
          <w:sz w:val="15"/>
          <w:szCs w:val="15"/>
        </w:rPr>
        <w:br/>
        <w:t>CAUTION</w:t>
      </w:r>
      <w:r>
        <w:rPr>
          <w:rFonts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w:t>
      </w:r>
      <w:proofErr w:type="gramStart"/>
      <w:r>
        <w:rPr>
          <w:rFonts w:cs="Arial"/>
          <w:color w:val="44546A"/>
          <w:sz w:val="15"/>
          <w:szCs w:val="15"/>
        </w:rPr>
        <w:t>),  call</w:t>
      </w:r>
      <w:proofErr w:type="gramEnd"/>
      <w:r>
        <w:rPr>
          <w:rFonts w:cs="Arial"/>
          <w:color w:val="44546A"/>
          <w:sz w:val="15"/>
          <w:szCs w:val="15"/>
        </w:rPr>
        <w:t xml:space="preserve"> DuPont at 1-866-583-2583, or contact your local building inspector. In an emergency, call 1-989-636-4400.</w:t>
      </w:r>
    </w:p>
    <w:p w:rsidR="00956289" w:rsidRDefault="00956289" w:rsidP="00956289">
      <w:pPr>
        <w:spacing w:after="240"/>
        <w:rPr>
          <w:rFonts w:cs="Arial"/>
          <w:color w:val="44546A"/>
          <w:sz w:val="15"/>
          <w:szCs w:val="15"/>
        </w:rPr>
      </w:pPr>
      <w:r>
        <w:rPr>
          <w:rFonts w:cs="Arial"/>
          <w:b/>
          <w:color w:val="44546A"/>
          <w:sz w:val="15"/>
          <w:szCs w:val="15"/>
        </w:rPr>
        <w:t xml:space="preserve">DuPont™ </w:t>
      </w:r>
      <w:proofErr w:type="spellStart"/>
      <w:r>
        <w:rPr>
          <w:rFonts w:cs="Arial"/>
          <w:b/>
          <w:color w:val="44546A"/>
          <w:sz w:val="15"/>
          <w:szCs w:val="15"/>
        </w:rPr>
        <w:t>Styrofoam</w:t>
      </w:r>
      <w:r>
        <w:rPr>
          <w:rFonts w:cs="Arial"/>
          <w:b/>
          <w:color w:val="44546A"/>
          <w:sz w:val="15"/>
          <w:szCs w:val="15"/>
          <w:vertAlign w:val="superscript"/>
        </w:rPr>
        <w:t>TM</w:t>
      </w:r>
      <w:proofErr w:type="spellEnd"/>
      <w:r>
        <w:rPr>
          <w:rFonts w:cs="Arial"/>
          <w:b/>
          <w:color w:val="44546A"/>
          <w:sz w:val="15"/>
          <w:szCs w:val="15"/>
        </w:rPr>
        <w:t xml:space="preserve"> Extruded Polystyrene Foam Insulation*</w:t>
      </w:r>
      <w:r>
        <w:rPr>
          <w:rFonts w:cs="Arial"/>
          <w:b/>
          <w:color w:val="44546A"/>
          <w:sz w:val="15"/>
          <w:szCs w:val="15"/>
        </w:rPr>
        <w:br/>
        <w:t>CAUTION</w:t>
      </w:r>
      <w:r>
        <w:rPr>
          <w:rFonts w:cs="Arial"/>
          <w:color w:val="44546A"/>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rsidR="00956289" w:rsidRDefault="00956289" w:rsidP="00956289">
      <w:pPr>
        <w:spacing w:after="240"/>
        <w:rPr>
          <w:rFonts w:cs="Arial"/>
          <w:color w:val="44546A"/>
          <w:sz w:val="15"/>
          <w:szCs w:val="15"/>
        </w:rPr>
      </w:pPr>
      <w:r>
        <w:rPr>
          <w:rFonts w:cs="Arial"/>
          <w:b/>
          <w:color w:val="44546A"/>
          <w:sz w:val="15"/>
          <w:szCs w:val="15"/>
        </w:rPr>
        <w:t>WARNING</w:t>
      </w:r>
      <w:r>
        <w:rPr>
          <w:rFonts w:cs="Arial"/>
          <w:color w:val="44546A"/>
          <w:sz w:val="15"/>
          <w:szCs w:val="15"/>
        </w:rPr>
        <w:t>: Rigid foam insulation does not constitute a working walkable surface or qualify as a fall protection product.</w:t>
      </w:r>
    </w:p>
    <w:p w:rsidR="00956289" w:rsidRDefault="00956289" w:rsidP="00956289">
      <w:pPr>
        <w:spacing w:after="120"/>
        <w:rPr>
          <w:rFonts w:cs="Arial"/>
          <w:color w:val="44546A"/>
          <w:sz w:val="15"/>
          <w:szCs w:val="15"/>
        </w:rPr>
      </w:pPr>
      <w:r>
        <w:rPr>
          <w:rFonts w:cs="Arial"/>
          <w:color w:val="44546A"/>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rsidR="00956289" w:rsidRDefault="00956289" w:rsidP="00956289">
      <w:pPr>
        <w:spacing w:after="120"/>
        <w:rPr>
          <w:rFonts w:cs="Arial"/>
          <w:color w:val="44546A"/>
          <w:sz w:val="15"/>
          <w:szCs w:val="15"/>
        </w:rPr>
      </w:pPr>
      <w:r>
        <w:rPr>
          <w:rFonts w:cs="Arial"/>
          <w:color w:val="44546A"/>
          <w:sz w:val="15"/>
          <w:szCs w:val="15"/>
        </w:rPr>
        <w:t>*A former product of The Dow Chemical Company</w:t>
      </w:r>
    </w:p>
    <w:p w:rsidR="00956289" w:rsidRDefault="00956289" w:rsidP="00956289">
      <w:pPr>
        <w:spacing w:after="120"/>
        <w:rPr>
          <w:rFonts w:cs="Arial"/>
          <w:color w:val="44546A" w:themeColor="text2"/>
          <w:sz w:val="15"/>
          <w:szCs w:val="15"/>
        </w:rPr>
      </w:pPr>
      <w:r w:rsidRPr="0044754F">
        <w:rPr>
          <w:rFonts w:cs="Arial"/>
          <w:color w:val="44546A"/>
          <w:sz w:val="15"/>
          <w:szCs w:val="15"/>
        </w:rPr>
        <w:t xml:space="preserve">DuPont™, the DuPont Oval Logo, and all trademarks and service marks denoted with ™, </w:t>
      </w:r>
      <w:r w:rsidRPr="0044754F">
        <w:rPr>
          <w:rFonts w:ascii="Calibri" w:hAnsi="Calibri" w:cs="Calibri"/>
          <w:color w:val="44546A"/>
          <w:sz w:val="15"/>
          <w:szCs w:val="15"/>
        </w:rPr>
        <w:t>℠</w:t>
      </w:r>
      <w:r w:rsidRPr="0044754F">
        <w:rPr>
          <w:rFonts w:cs="Arial"/>
          <w:color w:val="44546A"/>
          <w:sz w:val="15"/>
          <w:szCs w:val="15"/>
        </w:rPr>
        <w:t xml:space="preserve"> or ® are owned by affiliates of DuPont de Nemours, Inc. unless otherwise noted. © 2019 DuPont.</w:t>
      </w:r>
      <w:r>
        <w:rPr>
          <w:rFonts w:cs="Arial"/>
          <w:color w:val="44546A"/>
          <w:sz w:val="15"/>
          <w:szCs w:val="15"/>
        </w:rPr>
        <w:t xml:space="preserve"> All rights reserved.</w:t>
      </w:r>
      <w:r>
        <w:rPr>
          <w:rFonts w:cs="Arial"/>
          <w:color w:val="44546A" w:themeColor="text2"/>
          <w:sz w:val="15"/>
          <w:szCs w:val="15"/>
        </w:rPr>
        <w:t xml:space="preserve"> </w:t>
      </w:r>
    </w:p>
    <w:p w:rsidR="0003529B" w:rsidRPr="0002093D" w:rsidRDefault="00B9601D" w:rsidP="00956289">
      <w:pPr>
        <w:spacing w:after="120"/>
        <w:jc w:val="right"/>
        <w:rPr>
          <w:rFonts w:cs="Arial"/>
          <w:color w:val="44546A" w:themeColor="text2"/>
          <w:sz w:val="15"/>
          <w:szCs w:val="15"/>
        </w:rPr>
      </w:pPr>
      <w:r>
        <w:rPr>
          <w:rFonts w:cs="Arial"/>
          <w:color w:val="44546A" w:themeColor="text2"/>
          <w:sz w:val="15"/>
          <w:szCs w:val="15"/>
        </w:rPr>
        <w:t xml:space="preserve">Form No. </w:t>
      </w:r>
      <w:r w:rsidR="00DE7B35" w:rsidRPr="00DE7B35">
        <w:rPr>
          <w:rFonts w:cs="Arial"/>
          <w:color w:val="44546A" w:themeColor="text2"/>
          <w:sz w:val="15"/>
          <w:szCs w:val="15"/>
        </w:rPr>
        <w:t>43-D100397-enNA-0619</w:t>
      </w:r>
    </w:p>
    <w:sectPr w:rsidR="0003529B" w:rsidRPr="0002093D" w:rsidSect="002C5527">
      <w:headerReference w:type="default" r:id="rId12"/>
      <w:footerReference w:type="default" r:id="rId13"/>
      <w:headerReference w:type="first" r:id="rId14"/>
      <w:footerReference w:type="first" r:id="rId15"/>
      <w:pgSz w:w="12240" w:h="15840"/>
      <w:pgMar w:top="1440" w:right="1440" w:bottom="144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2A4" w:rsidRDefault="006B02A4">
      <w:pPr>
        <w:spacing w:after="0" w:line="240" w:lineRule="auto"/>
      </w:pPr>
      <w:r>
        <w:separator/>
      </w:r>
    </w:p>
  </w:endnote>
  <w:endnote w:type="continuationSeparator" w:id="0">
    <w:p w:rsidR="006B02A4" w:rsidRDefault="006B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C6" w:rsidRDefault="00CC27C6">
    <w:pPr>
      <w:pStyle w:val="Normal0"/>
      <w:tabs>
        <w:tab w:val="center" w:pos="4665"/>
        <w:tab w:val="right" w:pos="9360"/>
      </w:tabs>
      <w:jc w:val="center"/>
      <w:rPr>
        <w:rStyle w:val="Keyword"/>
      </w:rPr>
    </w:pPr>
    <w:r>
      <w:rPr>
        <w:rStyle w:val="Keyword"/>
      </w:rPr>
      <w:t>THERMAL INSULATION</w:t>
    </w:r>
  </w:p>
  <w:p w:rsidR="00CC27C6" w:rsidRDefault="00CC27C6" w:rsidP="0002093D">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A548FE">
      <w:rPr>
        <w:rStyle w:val="Keyword"/>
        <w:noProof/>
      </w:rPr>
      <w:t>4</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A548FE">
      <w:rPr>
        <w:rStyle w:val="Keyword"/>
        <w:noProof/>
      </w:rPr>
      <w:t>4</w:t>
    </w:r>
    <w:r>
      <w:rPr>
        <w:rStyle w:val="Keywor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C6" w:rsidRDefault="00CC27C6">
    <w:pPr>
      <w:pStyle w:val="Normal0"/>
      <w:tabs>
        <w:tab w:val="center" w:pos="4665"/>
        <w:tab w:val="right" w:pos="9360"/>
      </w:tabs>
      <w:jc w:val="center"/>
      <w:rPr>
        <w:rStyle w:val="Keyword"/>
      </w:rPr>
    </w:pPr>
    <w:r>
      <w:rPr>
        <w:rStyle w:val="Keyword"/>
      </w:rPr>
      <w:t>THERMAL INSULATION</w:t>
    </w:r>
  </w:p>
  <w:p w:rsidR="00CC27C6" w:rsidRDefault="00CC27C6">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2C5527">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2C5527">
      <w:rPr>
        <w:rStyle w:val="Keyword"/>
        <w:noProof/>
      </w:rPr>
      <w:t>3</w:t>
    </w:r>
    <w:r>
      <w:rPr>
        <w:rStyle w:val="Keyword"/>
      </w:rPr>
      <w:fldChar w:fldCharType="end"/>
    </w:r>
  </w:p>
  <w:p w:rsidR="00CC27C6" w:rsidRDefault="00CC27C6">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2A4" w:rsidRDefault="006B02A4">
      <w:pPr>
        <w:spacing w:after="0" w:line="240" w:lineRule="auto"/>
      </w:pPr>
      <w:r>
        <w:separator/>
      </w:r>
    </w:p>
  </w:footnote>
  <w:footnote w:type="continuationSeparator" w:id="0">
    <w:p w:rsidR="006B02A4" w:rsidRDefault="006B0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68" w:rsidRDefault="00727595" w:rsidP="00727595">
    <w:pPr>
      <w:pStyle w:val="Normal0"/>
      <w:pBdr>
        <w:bottom w:val="single" w:sz="4" w:space="1" w:color="E4001C" w:themeColor="accent1"/>
      </w:pBdr>
      <w:tabs>
        <w:tab w:val="center" w:pos="4665"/>
        <w:tab w:val="right" w:pos="9360"/>
      </w:tabs>
      <w:rPr>
        <w:sz w:val="20"/>
        <w:lang w:bidi="en-US"/>
      </w:rPr>
    </w:pPr>
    <w:r>
      <w:rPr>
        <w:noProof/>
      </w:rPr>
      <w:drawing>
        <wp:inline distT="0" distB="0" distL="0" distR="0" wp14:anchorId="3439E97A" wp14:editId="2CBEB926">
          <wp:extent cx="1005840" cy="291465"/>
          <wp:effectExtent l="0" t="0" r="3810" b="0"/>
          <wp:docPr id="1" name="Picture 1"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7F0368">
      <w:rPr>
        <w:sz w:val="20"/>
        <w:lang w:bidi="en-US"/>
      </w:rPr>
      <w:br/>
    </w:r>
  </w:p>
  <w:p w:rsidR="002C5527" w:rsidRPr="0042074C" w:rsidRDefault="002C5527" w:rsidP="002C5527">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A548FE" w:rsidRDefault="00A548FE" w:rsidP="002C5527">
    <w:pPr>
      <w:pStyle w:val="Normal0"/>
      <w:tabs>
        <w:tab w:val="center" w:pos="4665"/>
        <w:tab w:val="right" w:pos="9360"/>
      </w:tabs>
      <w:jc w:val="right"/>
      <w:rPr>
        <w:b/>
        <w:color w:val="000000" w:themeColor="text1"/>
        <w:sz w:val="20"/>
        <w:szCs w:val="20"/>
        <w:lang w:bidi="en-US"/>
      </w:rPr>
    </w:pPr>
    <w:r w:rsidRPr="0005473A">
      <w:rPr>
        <w:b/>
        <w:color w:val="000000" w:themeColor="text1"/>
        <w:sz w:val="20"/>
        <w:szCs w:val="20"/>
        <w:lang w:bidi="en-US"/>
      </w:rPr>
      <w:t xml:space="preserve">DuPont™ Styrofoam™ Brand Square Edge Insulation* </w:t>
    </w:r>
    <w:r>
      <w:rPr>
        <w:b/>
        <w:color w:val="000000" w:themeColor="text1"/>
        <w:sz w:val="20"/>
        <w:szCs w:val="20"/>
        <w:lang w:bidi="en-US"/>
      </w:rPr>
      <w:br/>
    </w:r>
    <w:r w:rsidRPr="0005473A">
      <w:rPr>
        <w:b/>
        <w:color w:val="000000" w:themeColor="text1"/>
        <w:sz w:val="20"/>
        <w:szCs w:val="20"/>
        <w:lang w:bidi="en-US"/>
      </w:rPr>
      <w:t>DuPont™ Styrofoam™ Brand Scoreboard Extruded Polystyrene Foam Insulation*</w:t>
    </w:r>
  </w:p>
  <w:p w:rsidR="007F0368" w:rsidRPr="004857E2" w:rsidRDefault="002460C6" w:rsidP="002C5527">
    <w:pPr>
      <w:pStyle w:val="Normal0"/>
      <w:tabs>
        <w:tab w:val="center" w:pos="4665"/>
        <w:tab w:val="right" w:pos="9360"/>
      </w:tabs>
      <w:jc w:val="right"/>
      <w:rPr>
        <w:i/>
        <w:color w:val="000000" w:themeColor="text1"/>
        <w:sz w:val="20"/>
        <w:lang w:bidi="en-US"/>
      </w:rPr>
    </w:pPr>
    <w:r>
      <w:rPr>
        <w:i/>
        <w:color w:val="000000" w:themeColor="text1"/>
        <w:sz w:val="20"/>
        <w:lang w:bidi="en-US"/>
      </w:rPr>
      <w:t>Covered</w:t>
    </w:r>
    <w:r w:rsidR="002C5527" w:rsidRPr="004857E2">
      <w:rPr>
        <w:i/>
        <w:color w:val="000000" w:themeColor="text1"/>
        <w:sz w:val="20"/>
        <w:lang w:bidi="en-US"/>
      </w:rPr>
      <w:t xml:space="preserve"> Insulation for </w:t>
    </w:r>
    <w:r w:rsidR="007F7A53" w:rsidRPr="004857E2">
      <w:rPr>
        <w:i/>
        <w:color w:val="000000" w:themeColor="text1"/>
        <w:sz w:val="20"/>
        <w:lang w:bidi="en-US"/>
      </w:rPr>
      <w:t>Interior Wall</w:t>
    </w:r>
    <w:r>
      <w:rPr>
        <w:i/>
        <w:color w:val="000000" w:themeColor="text1"/>
        <w:sz w:val="20"/>
        <w:lang w:bidi="en-US"/>
      </w:rPr>
      <w:t>s</w:t>
    </w:r>
  </w:p>
  <w:p w:rsidR="00CC27C6" w:rsidRPr="004857E2" w:rsidRDefault="002460C6" w:rsidP="002460C6">
    <w:pPr>
      <w:pStyle w:val="Normal0"/>
      <w:tabs>
        <w:tab w:val="left" w:pos="7400"/>
      </w:tabs>
      <w:rPr>
        <w:i/>
        <w:sz w:val="20"/>
        <w:lang w:bidi="en-US"/>
      </w:rPr>
    </w:pPr>
    <w:r>
      <w:rPr>
        <w:i/>
        <w:sz w:val="20"/>
        <w:lang w:bidi="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D8" w:rsidRDefault="008C2ED8" w:rsidP="008C2ED8">
    <w:pPr>
      <w:pStyle w:val="Normal0"/>
      <w:pBdr>
        <w:bottom w:val="single" w:sz="4" w:space="1" w:color="E7E6E6" w:themeColor="background2"/>
      </w:pBdr>
      <w:tabs>
        <w:tab w:val="center" w:pos="4665"/>
        <w:tab w:val="right" w:pos="9360"/>
      </w:tabs>
      <w:rPr>
        <w:sz w:val="20"/>
        <w:lang w:bidi="en-US"/>
      </w:rPr>
    </w:pPr>
    <w:r>
      <w:rPr>
        <w:noProof/>
      </w:rPr>
      <w:drawing>
        <wp:inline distT="0" distB="0" distL="0" distR="0" wp14:anchorId="30F65E36" wp14:editId="7688FDD4">
          <wp:extent cx="1005840" cy="323623"/>
          <wp:effectExtent l="0" t="0" r="3810" b="635"/>
          <wp:docPr id="22" name="Picture 22"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rsidR="008C2ED8" w:rsidRPr="0042074C" w:rsidRDefault="008C2ED8" w:rsidP="008C2ED8">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2C5527" w:rsidRDefault="008C2ED8" w:rsidP="008C2ED8">
    <w:pPr>
      <w:pStyle w:val="Normal0"/>
      <w:tabs>
        <w:tab w:val="center" w:pos="4665"/>
        <w:tab w:val="right" w:pos="9360"/>
      </w:tabs>
      <w:jc w:val="right"/>
      <w:rPr>
        <w:b/>
        <w:color w:val="000000" w:themeColor="text1"/>
        <w:sz w:val="20"/>
        <w:lang w:bidi="en-US"/>
      </w:rPr>
    </w:pPr>
    <w:r w:rsidRPr="007F0368">
      <w:rPr>
        <w:b/>
        <w:color w:val="000000" w:themeColor="text1"/>
        <w:sz w:val="20"/>
        <w:lang w:bidi="en-US"/>
      </w:rPr>
      <w:t>THERMAX</w:t>
    </w:r>
    <w:r w:rsidRPr="007F0368">
      <w:rPr>
        <w:b/>
        <w:color w:val="000000" w:themeColor="text1"/>
        <w:lang w:bidi="en-US"/>
      </w:rPr>
      <w:t>™</w:t>
    </w:r>
    <w:r w:rsidRPr="007F0368">
      <w:rPr>
        <w:b/>
        <w:color w:val="000000" w:themeColor="text1"/>
        <w:sz w:val="20"/>
        <w:lang w:bidi="en-US"/>
      </w:rPr>
      <w:t xml:space="preserve"> </w:t>
    </w:r>
    <w:r w:rsidR="00B9601D">
      <w:rPr>
        <w:b/>
        <w:color w:val="000000" w:themeColor="text1"/>
        <w:sz w:val="20"/>
        <w:lang w:bidi="en-US"/>
      </w:rPr>
      <w:t>Heavy Duty, Light Duty, White Finish, and Sheathing</w:t>
    </w:r>
  </w:p>
  <w:p w:rsidR="008C2ED8" w:rsidRDefault="002C5527" w:rsidP="008C2ED8">
    <w:pPr>
      <w:pStyle w:val="Normal0"/>
      <w:tabs>
        <w:tab w:val="center" w:pos="4665"/>
        <w:tab w:val="right" w:pos="9360"/>
      </w:tabs>
      <w:jc w:val="right"/>
      <w:rPr>
        <w:b/>
        <w:color w:val="000000" w:themeColor="text1"/>
        <w:sz w:val="20"/>
        <w:lang w:bidi="en-US"/>
      </w:rPr>
    </w:pPr>
    <w:r>
      <w:rPr>
        <w:b/>
        <w:color w:val="000000" w:themeColor="text1"/>
        <w:sz w:val="20"/>
        <w:lang w:bidi="en-US"/>
      </w:rPr>
      <w:t>Exposed Insulation</w:t>
    </w:r>
    <w:r w:rsidR="00B9601D">
      <w:rPr>
        <w:b/>
        <w:color w:val="000000" w:themeColor="text1"/>
        <w:sz w:val="20"/>
        <w:lang w:bidi="en-US"/>
      </w:rPr>
      <w:t xml:space="preserve"> for</w:t>
    </w:r>
    <w:r w:rsidR="008C2ED8" w:rsidRPr="007F0368">
      <w:rPr>
        <w:b/>
        <w:color w:val="000000" w:themeColor="text1"/>
        <w:sz w:val="20"/>
        <w:lang w:bidi="en-US"/>
      </w:rPr>
      <w:t xml:space="preserve"> </w:t>
    </w:r>
    <w:r w:rsidR="008C2ED8">
      <w:rPr>
        <w:b/>
        <w:color w:val="000000" w:themeColor="text1"/>
        <w:sz w:val="20"/>
        <w:lang w:bidi="en-US"/>
      </w:rPr>
      <w:t xml:space="preserve">Interior </w:t>
    </w:r>
    <w:r>
      <w:rPr>
        <w:b/>
        <w:color w:val="000000" w:themeColor="text1"/>
        <w:sz w:val="20"/>
        <w:lang w:bidi="en-US"/>
      </w:rPr>
      <w:t>Walls and/or Ceiling</w:t>
    </w:r>
  </w:p>
  <w:p w:rsidR="008C2ED8" w:rsidRDefault="008C2ED8" w:rsidP="008C2ED8">
    <w:pPr>
      <w:spacing w:after="0" w:line="240" w:lineRule="auto"/>
      <w:rPr>
        <w:rFonts w:eastAsia="Times New Roman" w:cs="Arial"/>
        <w:color w:val="44546A" w:themeColor="text2"/>
        <w:sz w:val="20"/>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D650D"/>
    <w:multiLevelType w:val="hybridMultilevel"/>
    <w:tmpl w:val="F974857E"/>
    <w:lvl w:ilvl="0" w:tplc="FE245BE2">
      <w:start w:val="1"/>
      <w:numFmt w:val="decimal"/>
      <w:lvlText w:val="%1."/>
      <w:lvlJc w:val="left"/>
      <w:pPr>
        <w:ind w:left="1360" w:hanging="460"/>
      </w:pPr>
    </w:lvl>
    <w:lvl w:ilvl="1" w:tplc="CCA469E8">
      <w:start w:val="1"/>
      <w:numFmt w:val="lowerLetter"/>
      <w:lvlText w:val="%2."/>
      <w:lvlJc w:val="left"/>
      <w:pPr>
        <w:ind w:left="2040" w:hanging="42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72CF354F"/>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C6"/>
    <w:rsid w:val="0002093D"/>
    <w:rsid w:val="00022AA9"/>
    <w:rsid w:val="00033D91"/>
    <w:rsid w:val="00034F54"/>
    <w:rsid w:val="0003529B"/>
    <w:rsid w:val="00037EF7"/>
    <w:rsid w:val="00054BBA"/>
    <w:rsid w:val="00065599"/>
    <w:rsid w:val="000737F0"/>
    <w:rsid w:val="000819EC"/>
    <w:rsid w:val="000864A5"/>
    <w:rsid w:val="000B56F7"/>
    <w:rsid w:val="000B609E"/>
    <w:rsid w:val="000C2DE5"/>
    <w:rsid w:val="000C4BCA"/>
    <w:rsid w:val="000E1B71"/>
    <w:rsid w:val="000E6DC9"/>
    <w:rsid w:val="000F72F6"/>
    <w:rsid w:val="001010B6"/>
    <w:rsid w:val="00103FBB"/>
    <w:rsid w:val="001343DF"/>
    <w:rsid w:val="001E7707"/>
    <w:rsid w:val="001F77F7"/>
    <w:rsid w:val="002070B6"/>
    <w:rsid w:val="002460C6"/>
    <w:rsid w:val="002A1C56"/>
    <w:rsid w:val="002A2214"/>
    <w:rsid w:val="002B7F41"/>
    <w:rsid w:val="002C2352"/>
    <w:rsid w:val="002C359D"/>
    <w:rsid w:val="002C5527"/>
    <w:rsid w:val="00314584"/>
    <w:rsid w:val="003305A0"/>
    <w:rsid w:val="00370375"/>
    <w:rsid w:val="0039649D"/>
    <w:rsid w:val="00396D4F"/>
    <w:rsid w:val="003B3A5F"/>
    <w:rsid w:val="003B5459"/>
    <w:rsid w:val="003D3EBD"/>
    <w:rsid w:val="0042074C"/>
    <w:rsid w:val="004243EA"/>
    <w:rsid w:val="00445C43"/>
    <w:rsid w:val="0046490E"/>
    <w:rsid w:val="004857E2"/>
    <w:rsid w:val="004912AD"/>
    <w:rsid w:val="004D1976"/>
    <w:rsid w:val="004D7DA3"/>
    <w:rsid w:val="004F486B"/>
    <w:rsid w:val="004F7413"/>
    <w:rsid w:val="005501C5"/>
    <w:rsid w:val="0056135E"/>
    <w:rsid w:val="005E742B"/>
    <w:rsid w:val="005F08FB"/>
    <w:rsid w:val="005F2A39"/>
    <w:rsid w:val="006243AF"/>
    <w:rsid w:val="0062556F"/>
    <w:rsid w:val="00674869"/>
    <w:rsid w:val="00677F1F"/>
    <w:rsid w:val="006B02A4"/>
    <w:rsid w:val="006B190D"/>
    <w:rsid w:val="006E081F"/>
    <w:rsid w:val="006F6396"/>
    <w:rsid w:val="00727595"/>
    <w:rsid w:val="00741203"/>
    <w:rsid w:val="00767CFF"/>
    <w:rsid w:val="007D1392"/>
    <w:rsid w:val="007D3305"/>
    <w:rsid w:val="007D7BE8"/>
    <w:rsid w:val="007E0AC8"/>
    <w:rsid w:val="007F0368"/>
    <w:rsid w:val="007F7A53"/>
    <w:rsid w:val="00811804"/>
    <w:rsid w:val="008244A3"/>
    <w:rsid w:val="00850326"/>
    <w:rsid w:val="008704E1"/>
    <w:rsid w:val="00873D54"/>
    <w:rsid w:val="008777FF"/>
    <w:rsid w:val="008A6458"/>
    <w:rsid w:val="008C2ED8"/>
    <w:rsid w:val="008F7D03"/>
    <w:rsid w:val="009209F5"/>
    <w:rsid w:val="00921928"/>
    <w:rsid w:val="00926264"/>
    <w:rsid w:val="00934D6C"/>
    <w:rsid w:val="00936D99"/>
    <w:rsid w:val="009432E0"/>
    <w:rsid w:val="009531FB"/>
    <w:rsid w:val="00956289"/>
    <w:rsid w:val="00984C3D"/>
    <w:rsid w:val="009A6E00"/>
    <w:rsid w:val="009D10CC"/>
    <w:rsid w:val="009F23DB"/>
    <w:rsid w:val="00A33DA9"/>
    <w:rsid w:val="00A435ED"/>
    <w:rsid w:val="00A47195"/>
    <w:rsid w:val="00A518DF"/>
    <w:rsid w:val="00A548FE"/>
    <w:rsid w:val="00A54DE0"/>
    <w:rsid w:val="00AE6F18"/>
    <w:rsid w:val="00AF30F7"/>
    <w:rsid w:val="00B339E2"/>
    <w:rsid w:val="00B46465"/>
    <w:rsid w:val="00B76D21"/>
    <w:rsid w:val="00B9601D"/>
    <w:rsid w:val="00BB165F"/>
    <w:rsid w:val="00C1439C"/>
    <w:rsid w:val="00C503B2"/>
    <w:rsid w:val="00C63C4C"/>
    <w:rsid w:val="00C65A6A"/>
    <w:rsid w:val="00C71BFA"/>
    <w:rsid w:val="00C95CC0"/>
    <w:rsid w:val="00CB3616"/>
    <w:rsid w:val="00CC27C6"/>
    <w:rsid w:val="00D2132E"/>
    <w:rsid w:val="00D23EFA"/>
    <w:rsid w:val="00D25213"/>
    <w:rsid w:val="00D8208A"/>
    <w:rsid w:val="00D8280A"/>
    <w:rsid w:val="00D87121"/>
    <w:rsid w:val="00DA7BA7"/>
    <w:rsid w:val="00DC2DF7"/>
    <w:rsid w:val="00DC4567"/>
    <w:rsid w:val="00DE7B35"/>
    <w:rsid w:val="00DF2FF3"/>
    <w:rsid w:val="00DF4ADF"/>
    <w:rsid w:val="00E0400E"/>
    <w:rsid w:val="00E53534"/>
    <w:rsid w:val="00E630CB"/>
    <w:rsid w:val="00E73575"/>
    <w:rsid w:val="00EA01A8"/>
    <w:rsid w:val="00EC7D4A"/>
    <w:rsid w:val="00ED79DB"/>
    <w:rsid w:val="00EF00EE"/>
    <w:rsid w:val="00F00214"/>
    <w:rsid w:val="00F24679"/>
    <w:rsid w:val="00F31725"/>
    <w:rsid w:val="00F54A3C"/>
    <w:rsid w:val="00F560B8"/>
    <w:rsid w:val="00F81AF9"/>
    <w:rsid w:val="00FD2D85"/>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494E8"/>
  <w15:chartTrackingRefBased/>
  <w15:docId w15:val="{F1B5FE74-81D9-4780-AC74-53BA6987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7C6"/>
    <w:pPr>
      <w:spacing w:after="160" w:line="259" w:lineRule="auto"/>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C27C6"/>
    <w:rPr>
      <w:rFonts w:ascii="Arial" w:eastAsia="Arial" w:hAnsi="Arial"/>
      <w:sz w:val="24"/>
      <w:szCs w:val="24"/>
    </w:rPr>
  </w:style>
  <w:style w:type="paragraph" w:customStyle="1" w:styleId="CSILevel0">
    <w:name w:val="CSILevel0"/>
    <w:basedOn w:val="Normal0"/>
    <w:rsid w:val="00CC27C6"/>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rsid w:val="00CC27C6"/>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rsid w:val="00CC27C6"/>
    <w:rPr>
      <w:color w:val="008000"/>
    </w:rPr>
  </w:style>
  <w:style w:type="paragraph" w:customStyle="1" w:styleId="CSILevel2N">
    <w:name w:val="CSILevel2N"/>
    <w:basedOn w:val="Normal0"/>
    <w:rsid w:val="00CC27C6"/>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rsid w:val="00CC27C6"/>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rsid w:val="00CC27C6"/>
    <w:rPr>
      <w:color w:val="0000FF"/>
    </w:rPr>
  </w:style>
  <w:style w:type="paragraph" w:customStyle="1" w:styleId="CSILevel4N">
    <w:name w:val="CSILevel4N"/>
    <w:basedOn w:val="Normal0"/>
    <w:rsid w:val="00CC27C6"/>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rsid w:val="00CC27C6"/>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character" w:customStyle="1" w:styleId="Keyword">
    <w:name w:val="Keyword"/>
    <w:rsid w:val="00CC27C6"/>
    <w:rPr>
      <w:rFonts w:ascii="Arial" w:eastAsia="Arial" w:hAnsi="Arial" w:cs="Arial"/>
      <w:color w:val="000000"/>
      <w:sz w:val="20"/>
      <w:szCs w:val="20"/>
    </w:rPr>
  </w:style>
  <w:style w:type="paragraph" w:styleId="Header">
    <w:name w:val="header"/>
    <w:basedOn w:val="Normal"/>
    <w:link w:val="HeaderChar"/>
    <w:uiPriority w:val="99"/>
    <w:unhideWhenUsed/>
    <w:rsid w:val="001F7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7F7"/>
    <w:rPr>
      <w:rFonts w:ascii="Arial" w:hAnsi="Arial"/>
      <w:sz w:val="22"/>
      <w:szCs w:val="22"/>
    </w:rPr>
  </w:style>
  <w:style w:type="paragraph" w:styleId="Footer">
    <w:name w:val="footer"/>
    <w:basedOn w:val="Normal"/>
    <w:link w:val="FooterChar"/>
    <w:uiPriority w:val="99"/>
    <w:unhideWhenUsed/>
    <w:rsid w:val="001F7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7F7"/>
    <w:rPr>
      <w:rFonts w:ascii="Arial" w:hAnsi="Arial"/>
      <w:sz w:val="22"/>
      <w:szCs w:val="22"/>
    </w:rPr>
  </w:style>
  <w:style w:type="character" w:styleId="Hyperlink">
    <w:name w:val="Hyperlink"/>
    <w:basedOn w:val="DefaultParagraphFont"/>
    <w:uiPriority w:val="99"/>
    <w:unhideWhenUsed/>
    <w:rsid w:val="009531FB"/>
    <w:rPr>
      <w:color w:val="FC2D7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69434">
      <w:bodyDiv w:val="1"/>
      <w:marLeft w:val="0"/>
      <w:marRight w:val="0"/>
      <w:marTop w:val="0"/>
      <w:marBottom w:val="0"/>
      <w:divBdr>
        <w:top w:val="none" w:sz="0" w:space="0" w:color="auto"/>
        <w:left w:val="none" w:sz="0" w:space="0" w:color="auto"/>
        <w:bottom w:val="none" w:sz="0" w:space="0" w:color="auto"/>
        <w:right w:val="none" w:sz="0" w:space="0" w:color="auto"/>
      </w:divBdr>
    </w:div>
    <w:div w:id="1148715262">
      <w:bodyDiv w:val="1"/>
      <w:marLeft w:val="0"/>
      <w:marRight w:val="0"/>
      <w:marTop w:val="0"/>
      <w:marBottom w:val="0"/>
      <w:divBdr>
        <w:top w:val="none" w:sz="0" w:space="0" w:color="auto"/>
        <w:left w:val="none" w:sz="0" w:space="0" w:color="auto"/>
        <w:bottom w:val="none" w:sz="0" w:space="0" w:color="auto"/>
        <w:right w:val="none" w:sz="0" w:space="0" w:color="auto"/>
      </w:divBdr>
    </w:div>
    <w:div w:id="1640846276">
      <w:bodyDiv w:val="1"/>
      <w:marLeft w:val="0"/>
      <w:marRight w:val="0"/>
      <w:marTop w:val="0"/>
      <w:marBottom w:val="0"/>
      <w:divBdr>
        <w:top w:val="none" w:sz="0" w:space="0" w:color="auto"/>
        <w:left w:val="none" w:sz="0" w:space="0" w:color="auto"/>
        <w:bottom w:val="none" w:sz="0" w:space="0" w:color="auto"/>
        <w:right w:val="none" w:sz="0" w:space="0" w:color="auto"/>
      </w:divBdr>
    </w:div>
    <w:div w:id="1772166370">
      <w:bodyDiv w:val="1"/>
      <w:marLeft w:val="0"/>
      <w:marRight w:val="0"/>
      <w:marTop w:val="0"/>
      <w:marBottom w:val="0"/>
      <w:divBdr>
        <w:top w:val="none" w:sz="0" w:space="0" w:color="auto"/>
        <w:left w:val="none" w:sz="0" w:space="0" w:color="auto"/>
        <w:bottom w:val="none" w:sz="0" w:space="0" w:color="auto"/>
        <w:right w:val="none" w:sz="0" w:space="0" w:color="auto"/>
      </w:divBdr>
    </w:div>
    <w:div w:id="1783182857">
      <w:bodyDiv w:val="1"/>
      <w:marLeft w:val="0"/>
      <w:marRight w:val="0"/>
      <w:marTop w:val="0"/>
      <w:marBottom w:val="0"/>
      <w:divBdr>
        <w:top w:val="none" w:sz="0" w:space="0" w:color="auto"/>
        <w:left w:val="none" w:sz="0" w:space="0" w:color="auto"/>
        <w:bottom w:val="none" w:sz="0" w:space="0" w:color="auto"/>
        <w:right w:val="none" w:sz="0" w:space="0" w:color="auto"/>
      </w:divBdr>
      <w:divsChild>
        <w:div w:id="1521820869">
          <w:marLeft w:val="0"/>
          <w:marRight w:val="0"/>
          <w:marTop w:val="0"/>
          <w:marBottom w:val="0"/>
          <w:divBdr>
            <w:top w:val="none" w:sz="0" w:space="0" w:color="auto"/>
            <w:left w:val="none" w:sz="0" w:space="0" w:color="auto"/>
            <w:bottom w:val="none" w:sz="0" w:space="0" w:color="auto"/>
            <w:right w:val="none" w:sz="0" w:space="0" w:color="auto"/>
          </w:divBdr>
        </w:div>
        <w:div w:id="661854625">
          <w:marLeft w:val="0"/>
          <w:marRight w:val="0"/>
          <w:marTop w:val="0"/>
          <w:marBottom w:val="0"/>
          <w:divBdr>
            <w:top w:val="none" w:sz="0" w:space="0" w:color="auto"/>
            <w:left w:val="none" w:sz="0" w:space="0" w:color="auto"/>
            <w:bottom w:val="none" w:sz="0" w:space="0" w:color="auto"/>
            <w:right w:val="none" w:sz="0" w:space="0" w:color="auto"/>
          </w:divBdr>
        </w:div>
        <w:div w:id="866795314">
          <w:marLeft w:val="0"/>
          <w:marRight w:val="0"/>
          <w:marTop w:val="0"/>
          <w:marBottom w:val="0"/>
          <w:divBdr>
            <w:top w:val="none" w:sz="0" w:space="0" w:color="auto"/>
            <w:left w:val="none" w:sz="0" w:space="0" w:color="auto"/>
            <w:bottom w:val="none" w:sz="0" w:space="0" w:color="auto"/>
            <w:right w:val="none" w:sz="0" w:space="0" w:color="auto"/>
          </w:divBdr>
        </w:div>
        <w:div w:id="1892886132">
          <w:marLeft w:val="0"/>
          <w:marRight w:val="0"/>
          <w:marTop w:val="0"/>
          <w:marBottom w:val="0"/>
          <w:divBdr>
            <w:top w:val="none" w:sz="0" w:space="0" w:color="auto"/>
            <w:left w:val="none" w:sz="0" w:space="0" w:color="auto"/>
            <w:bottom w:val="none" w:sz="0" w:space="0" w:color="auto"/>
            <w:right w:val="none" w:sz="0" w:space="0" w:color="auto"/>
          </w:divBdr>
        </w:div>
        <w:div w:id="1105080478">
          <w:marLeft w:val="0"/>
          <w:marRight w:val="0"/>
          <w:marTop w:val="0"/>
          <w:marBottom w:val="0"/>
          <w:divBdr>
            <w:top w:val="none" w:sz="0" w:space="0" w:color="auto"/>
            <w:left w:val="none" w:sz="0" w:space="0" w:color="auto"/>
            <w:bottom w:val="none" w:sz="0" w:space="0" w:color="auto"/>
            <w:right w:val="none" w:sz="0" w:space="0" w:color="auto"/>
          </w:divBdr>
        </w:div>
        <w:div w:id="771900489">
          <w:marLeft w:val="0"/>
          <w:marRight w:val="0"/>
          <w:marTop w:val="0"/>
          <w:marBottom w:val="0"/>
          <w:divBdr>
            <w:top w:val="none" w:sz="0" w:space="0" w:color="auto"/>
            <w:left w:val="none" w:sz="0" w:space="0" w:color="auto"/>
            <w:bottom w:val="none" w:sz="0" w:space="0" w:color="auto"/>
            <w:right w:val="none" w:sz="0" w:space="0" w:color="auto"/>
          </w:divBdr>
        </w:div>
        <w:div w:id="883640832">
          <w:marLeft w:val="0"/>
          <w:marRight w:val="0"/>
          <w:marTop w:val="0"/>
          <w:marBottom w:val="0"/>
          <w:divBdr>
            <w:top w:val="none" w:sz="0" w:space="0" w:color="auto"/>
            <w:left w:val="none" w:sz="0" w:space="0" w:color="auto"/>
            <w:bottom w:val="none" w:sz="0" w:space="0" w:color="auto"/>
            <w:right w:val="none" w:sz="0" w:space="0" w:color="auto"/>
          </w:divBdr>
        </w:div>
        <w:div w:id="2058625321">
          <w:marLeft w:val="0"/>
          <w:marRight w:val="0"/>
          <w:marTop w:val="0"/>
          <w:marBottom w:val="0"/>
          <w:divBdr>
            <w:top w:val="none" w:sz="0" w:space="0" w:color="auto"/>
            <w:left w:val="none" w:sz="0" w:space="0" w:color="auto"/>
            <w:bottom w:val="none" w:sz="0" w:space="0" w:color="auto"/>
            <w:right w:val="none" w:sz="0" w:space="0" w:color="auto"/>
          </w:divBdr>
        </w:div>
        <w:div w:id="1050956134">
          <w:marLeft w:val="0"/>
          <w:marRight w:val="0"/>
          <w:marTop w:val="0"/>
          <w:marBottom w:val="0"/>
          <w:divBdr>
            <w:top w:val="none" w:sz="0" w:space="0" w:color="auto"/>
            <w:left w:val="none" w:sz="0" w:space="0" w:color="auto"/>
            <w:bottom w:val="none" w:sz="0" w:space="0" w:color="auto"/>
            <w:right w:val="none" w:sz="0" w:space="0" w:color="auto"/>
          </w:divBdr>
        </w:div>
        <w:div w:id="1191145252">
          <w:marLeft w:val="0"/>
          <w:marRight w:val="0"/>
          <w:marTop w:val="0"/>
          <w:marBottom w:val="0"/>
          <w:divBdr>
            <w:top w:val="none" w:sz="0" w:space="0" w:color="auto"/>
            <w:left w:val="none" w:sz="0" w:space="0" w:color="auto"/>
            <w:bottom w:val="none" w:sz="0" w:space="0" w:color="auto"/>
            <w:right w:val="none" w:sz="0" w:space="0" w:color="auto"/>
          </w:divBdr>
        </w:div>
      </w:divsChild>
    </w:div>
    <w:div w:id="192298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ASTM%20E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lobal.ihs.com/doc_detail.cfm?rid=BSD&amp;document_name=ASTM%20C578"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ihs.com/doc_detail.cfm?rid=BSD&amp;document_name=ASTM%20E8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lobal.ihs.com/doc_detail.cfm?rid=BSD&amp;document_name=ASTM%20E84" TargetMode="External"/><Relationship Id="rId4" Type="http://schemas.openxmlformats.org/officeDocument/2006/relationships/webSettings" Target="webSettings.xml"/><Relationship Id="rId9" Type="http://schemas.openxmlformats.org/officeDocument/2006/relationships/hyperlink" Target="http://global.ihs.com/doc_detail.cfm?rid=BSD&amp;document_name=ASTM%20C578"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11859</CharactersWithSpaces>
  <SharedDoc>false</SharedDoc>
  <HLinks>
    <vt:vector size="30" baseType="variant">
      <vt:variant>
        <vt:i4>2555936</vt:i4>
      </vt:variant>
      <vt:variant>
        <vt:i4>12</vt:i4>
      </vt:variant>
      <vt:variant>
        <vt:i4>0</vt:i4>
      </vt:variant>
      <vt:variant>
        <vt:i4>5</vt:i4>
      </vt:variant>
      <vt:variant>
        <vt:lpwstr>https://global.ihs.com/doc_detail.cfm?rid=BSD&amp;document_name=ASTM%20E84</vt:lpwstr>
      </vt:variant>
      <vt:variant>
        <vt:lpwstr/>
      </vt:variant>
      <vt:variant>
        <vt:i4>2555936</vt:i4>
      </vt:variant>
      <vt:variant>
        <vt:i4>9</vt:i4>
      </vt:variant>
      <vt:variant>
        <vt:i4>0</vt:i4>
      </vt:variant>
      <vt:variant>
        <vt:i4>5</vt:i4>
      </vt:variant>
      <vt:variant>
        <vt:lpwstr>https://global.ihs.com/doc_detail.cfm?rid=BSD&amp;document_name=ASTM%20E84</vt:lpwstr>
      </vt:variant>
      <vt:variant>
        <vt:lpwstr/>
      </vt:variant>
      <vt:variant>
        <vt:i4>5177357</vt:i4>
      </vt:variant>
      <vt:variant>
        <vt:i4>6</vt:i4>
      </vt:variant>
      <vt:variant>
        <vt:i4>0</vt:i4>
      </vt:variant>
      <vt:variant>
        <vt:i4>5</vt:i4>
      </vt:variant>
      <vt:variant>
        <vt:lpwstr>http://global.ihs.com/doc_detail.cfm?rid=BSD&amp;document_name=ASTM C1289</vt:lpwstr>
      </vt:variant>
      <vt:variant>
        <vt:lpwstr/>
      </vt:variant>
      <vt:variant>
        <vt:i4>2555936</vt:i4>
      </vt:variant>
      <vt:variant>
        <vt:i4>3</vt:i4>
      </vt:variant>
      <vt:variant>
        <vt:i4>0</vt:i4>
      </vt:variant>
      <vt:variant>
        <vt:i4>5</vt:i4>
      </vt:variant>
      <vt:variant>
        <vt:lpwstr>https://global.ihs.com/doc_detail.cfm?rid=BSD&amp;document_name=ASTM%20E84</vt:lpwstr>
      </vt:variant>
      <vt:variant>
        <vt:lpwstr/>
      </vt:variant>
      <vt:variant>
        <vt:i4>5177357</vt:i4>
      </vt:variant>
      <vt:variant>
        <vt:i4>0</vt:i4>
      </vt:variant>
      <vt:variant>
        <vt:i4>0</vt:i4>
      </vt:variant>
      <vt:variant>
        <vt:i4>5</vt:i4>
      </vt:variant>
      <vt:variant>
        <vt:lpwstr>http://global.ihs.com/doc_detail.cfm?rid=BSD&amp;document_name=ASTM C1289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dc:description/>
  <cp:lastModifiedBy>GERBEC, DAVID</cp:lastModifiedBy>
  <cp:revision>6</cp:revision>
  <dcterms:created xsi:type="dcterms:W3CDTF">2019-06-02T13:49:00Z</dcterms:created>
  <dcterms:modified xsi:type="dcterms:W3CDTF">2019-08-25T12:34:00Z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2017-06-21T16:14:56Z</vt:filetime>
  </property>
  <property fmtid="{D5CDD505-2E9C-101B-9397-08002B2CF9AE}" pid="8" name="Retention_Period_Start_Date">
    <vt:filetime>2019-05-10T16:52:41Z</vt:filetime>
  </property>
  <property fmtid="{D5CDD505-2E9C-101B-9397-08002B2CF9AE}" pid="9" name="Last_Reviewed_Date">
    <vt:lpwstr/>
  </property>
  <property fmtid="{D5CDD505-2E9C-101B-9397-08002B2CF9AE}" pid="10" name="Retention_Review_Frequency">
    <vt:lpwstr/>
  </property>
</Properties>
</file>