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902C" w14:textId="77777777" w:rsidR="00816D9B" w:rsidRPr="00816D9B" w:rsidRDefault="00816D9B" w:rsidP="00816D9B">
      <w:pPr>
        <w:pStyle w:val="Title"/>
      </w:pPr>
      <w:r w:rsidRPr="00816D9B">
        <w:t>Consolideck</w:t>
      </w:r>
      <w:r w:rsidRPr="00816D9B">
        <w:rPr>
          <w:vertAlign w:val="superscript"/>
        </w:rPr>
        <w:t>®</w:t>
      </w:r>
      <w:r w:rsidRPr="00816D9B">
        <w:t xml:space="preserve"> LS/CS</w:t>
      </w:r>
      <w:r w:rsidRPr="00816D9B">
        <w:rPr>
          <w:vertAlign w:val="superscript"/>
        </w:rPr>
        <w:t>®</w:t>
      </w:r>
      <w:r w:rsidRPr="00816D9B">
        <w:t xml:space="preserve"> Concrete Sealer &amp; Densifier Specification</w:t>
      </w:r>
    </w:p>
    <w:p w14:paraId="6002C412" w14:textId="77777777" w:rsidR="00816D9B" w:rsidRPr="00816D9B" w:rsidRDefault="00816D9B" w:rsidP="00816D9B"/>
    <w:p w14:paraId="6528C971" w14:textId="77777777" w:rsidR="003F1D42" w:rsidRPr="00816D9B" w:rsidRDefault="003F1D42" w:rsidP="00816D9B">
      <w:pPr>
        <w:rPr>
          <w:rStyle w:val="Emphasis"/>
        </w:rPr>
      </w:pPr>
      <w:r w:rsidRPr="00816D9B">
        <w:rPr>
          <w:rStyle w:val="Emphasis"/>
        </w:rPr>
        <w:t>Specifier Note:</w:t>
      </w:r>
      <w:r w:rsidR="002D7DF3" w:rsidRPr="00816D9B">
        <w:rPr>
          <w:rStyle w:val="Emphasis"/>
        </w:rPr>
        <w:t xml:space="preserve"> </w:t>
      </w:r>
      <w:r w:rsidRPr="00816D9B">
        <w:rPr>
          <w:rStyle w:val="Emphasis"/>
        </w:rPr>
        <w:t>The information provided below is intended to guide the Architect in developing specifications for products manufactured by PROSOCO, Inc. and should not be viewed as a complete source of information about the product(s).</w:t>
      </w:r>
      <w:r w:rsidR="002D7DF3" w:rsidRPr="00816D9B">
        <w:rPr>
          <w:rStyle w:val="Emphasis"/>
        </w:rPr>
        <w:t xml:space="preserve"> </w:t>
      </w:r>
      <w:r w:rsidRPr="00816D9B">
        <w:rPr>
          <w:rStyle w:val="Emphasis"/>
        </w:rPr>
        <w:t>The Architect should always refer to the Product Data Sheet and SDS for additional recommendations and for safety information.</w:t>
      </w:r>
      <w:r w:rsidR="002D7DF3" w:rsidRPr="00816D9B">
        <w:rPr>
          <w:rStyle w:val="Emphasis"/>
        </w:rPr>
        <w:t xml:space="preserve"> </w:t>
      </w:r>
    </w:p>
    <w:p w14:paraId="68C4EB42" w14:textId="77777777" w:rsidR="00F93375" w:rsidRPr="00816D9B" w:rsidRDefault="00F93375" w:rsidP="00816D9B"/>
    <w:p w14:paraId="658242CD" w14:textId="77777777" w:rsidR="003F1D42" w:rsidRPr="00816D9B" w:rsidRDefault="003F1D42" w:rsidP="00816D9B">
      <w:pPr>
        <w:rPr>
          <w:rStyle w:val="Emphasis"/>
        </w:rPr>
      </w:pPr>
      <w:r w:rsidRPr="00816D9B">
        <w:rPr>
          <w:rStyle w:val="Emphasis"/>
        </w:rPr>
        <w:t>Specifier Note:</w:t>
      </w:r>
      <w:r w:rsidR="002D7DF3" w:rsidRPr="00816D9B">
        <w:rPr>
          <w:rStyle w:val="Emphasis"/>
        </w:rPr>
        <w:t xml:space="preserve"> </w:t>
      </w:r>
      <w:r w:rsidRPr="00816D9B">
        <w:rPr>
          <w:rStyle w:val="Emphasis"/>
        </w:rPr>
        <w:t>Paragraph below is for PART 1 GENERAL, Quality Assurance.</w:t>
      </w:r>
      <w:r w:rsidR="002D7DF3" w:rsidRPr="00816D9B">
        <w:rPr>
          <w:rStyle w:val="Emphasis"/>
        </w:rPr>
        <w:t xml:space="preserve"> </w:t>
      </w:r>
    </w:p>
    <w:p w14:paraId="5149AE07" w14:textId="77777777" w:rsidR="00F93375" w:rsidRPr="00816D9B" w:rsidRDefault="00F93375" w:rsidP="00816D9B"/>
    <w:p w14:paraId="12A6308A" w14:textId="77777777" w:rsidR="003F1D42" w:rsidRPr="00F93375" w:rsidRDefault="003F1D42" w:rsidP="00A40E20">
      <w:pPr>
        <w:pStyle w:val="Heading1"/>
      </w:pPr>
      <w:r w:rsidRPr="00F93375">
        <w:t xml:space="preserve">Test Area </w:t>
      </w:r>
    </w:p>
    <w:p w14:paraId="0CA0EA7D" w14:textId="77777777" w:rsidR="003F1D42" w:rsidRPr="00816D9B" w:rsidRDefault="003F1D42" w:rsidP="00816D9B">
      <w:r w:rsidRPr="00816D9B">
        <w:t>Test a representative area of no less than 10 ft. by 10 ft. (and no more than 10% of the total floor area) to confirm surface preparation procedures, coverage rate, reaction time, finished appearance, etc.</w:t>
      </w:r>
      <w:r w:rsidR="002D7DF3" w:rsidRPr="00816D9B">
        <w:t xml:space="preserve"> </w:t>
      </w:r>
      <w:r w:rsidRPr="00816D9B">
        <w:t>Use the manufacturers’ application instructions.</w:t>
      </w:r>
      <w:r w:rsidR="002D7DF3" w:rsidRPr="00816D9B">
        <w:t xml:space="preserve"> </w:t>
      </w:r>
      <w:r w:rsidRPr="00816D9B">
        <w:t>Let test area dry thoroughly before inspection.</w:t>
      </w:r>
      <w:r w:rsidR="002D7DF3" w:rsidRPr="00816D9B">
        <w:t xml:space="preserve"> </w:t>
      </w:r>
      <w:r w:rsidRPr="00816D9B">
        <w:t>Get owner’s approval before proceeding. Keep test area available for comparison throughout the project.</w:t>
      </w:r>
      <w:r w:rsidR="002D7DF3" w:rsidRPr="00816D9B">
        <w:t xml:space="preserve"> </w:t>
      </w:r>
    </w:p>
    <w:p w14:paraId="14507469" w14:textId="77777777" w:rsidR="00F93375" w:rsidRPr="00816D9B" w:rsidRDefault="00F93375" w:rsidP="00816D9B"/>
    <w:p w14:paraId="6D8EA00E" w14:textId="77777777" w:rsidR="003F1D42" w:rsidRPr="00816D9B" w:rsidRDefault="003F1D42" w:rsidP="00816D9B">
      <w:pPr>
        <w:rPr>
          <w:rStyle w:val="Emphasis"/>
        </w:rPr>
      </w:pPr>
      <w:r w:rsidRPr="00816D9B">
        <w:rPr>
          <w:rStyle w:val="Emphasis"/>
        </w:rPr>
        <w:t>Specifier Note:</w:t>
      </w:r>
      <w:r w:rsidR="002D7DF3" w:rsidRPr="00816D9B">
        <w:rPr>
          <w:rStyle w:val="Emphasis"/>
        </w:rPr>
        <w:t xml:space="preserve"> </w:t>
      </w:r>
      <w:r w:rsidRPr="00816D9B">
        <w:rPr>
          <w:rStyle w:val="Emphasis"/>
        </w:rPr>
        <w:t>Paragraphs below are for PART 2 PRODUCTS, Manufacturers and Products.</w:t>
      </w:r>
      <w:r w:rsidR="002D7DF3" w:rsidRPr="00816D9B">
        <w:rPr>
          <w:rStyle w:val="Emphasis"/>
        </w:rPr>
        <w:t xml:space="preserve"> </w:t>
      </w:r>
    </w:p>
    <w:p w14:paraId="139F36F8" w14:textId="77777777" w:rsidR="00F93375" w:rsidRPr="00816D9B" w:rsidRDefault="00F93375" w:rsidP="00816D9B"/>
    <w:p w14:paraId="5E0C8190" w14:textId="77777777" w:rsidR="00A40E20" w:rsidRDefault="003F1D42" w:rsidP="00A40E20">
      <w:pPr>
        <w:pStyle w:val="Heading1"/>
      </w:pPr>
      <w:r w:rsidRPr="00F93375">
        <w:t>Manufacturer</w:t>
      </w:r>
    </w:p>
    <w:p w14:paraId="20D3575E" w14:textId="77777777" w:rsidR="003F1D42" w:rsidRDefault="003F1D42" w:rsidP="00F93375">
      <w:r w:rsidRPr="00F93375">
        <w:t>PROSOCO, Inc., 3741 Greenway Circle, Lawrence, KS 66046.</w:t>
      </w:r>
      <w:r w:rsidR="002D7DF3" w:rsidRPr="00F93375">
        <w:t xml:space="preserve"> </w:t>
      </w:r>
      <w:r w:rsidRPr="00F93375">
        <w:t>Phone: (800) 255-4255; Fax: (785) 830-9797.</w:t>
      </w:r>
      <w:r w:rsidR="002D7DF3" w:rsidRPr="00F93375">
        <w:t xml:space="preserve"> </w:t>
      </w:r>
      <w:r w:rsidRPr="00F93375">
        <w:t>E-mail:</w:t>
      </w:r>
      <w:r w:rsidR="002D7DF3" w:rsidRPr="00F93375">
        <w:t xml:space="preserve"> </w:t>
      </w:r>
      <w:hyperlink r:id="rId7" w:history="1">
        <w:r w:rsidR="00816D9B" w:rsidRPr="00007AA4">
          <w:rPr>
            <w:rStyle w:val="Hyperlink"/>
          </w:rPr>
          <w:t>CustomerCare@prosoco.com</w:t>
        </w:r>
      </w:hyperlink>
      <w:r w:rsidR="00816D9B">
        <w:t xml:space="preserve"> </w:t>
      </w:r>
    </w:p>
    <w:p w14:paraId="66CB73C2" w14:textId="77777777" w:rsidR="00F93375" w:rsidRPr="00A40E20" w:rsidRDefault="00F93375" w:rsidP="00A40E20"/>
    <w:p w14:paraId="2624C5AD" w14:textId="77777777" w:rsidR="003F1D42" w:rsidRPr="00A40E20" w:rsidRDefault="003F1D42" w:rsidP="00A40E20">
      <w:pPr>
        <w:pStyle w:val="Heading1"/>
      </w:pPr>
      <w:r w:rsidRPr="00A40E20">
        <w:t>Product Description</w:t>
      </w:r>
    </w:p>
    <w:p w14:paraId="6BC03C69" w14:textId="77777777" w:rsidR="00B25F14" w:rsidRPr="00816D9B" w:rsidRDefault="00AF6687" w:rsidP="00816D9B">
      <w:r w:rsidRPr="00816D9B">
        <w:t>Consolideck</w:t>
      </w:r>
      <w:r w:rsidR="00A40E20" w:rsidRPr="00816D9B">
        <w:rPr>
          <w:vertAlign w:val="superscript"/>
        </w:rPr>
        <w:t>®</w:t>
      </w:r>
      <w:r w:rsidRPr="00816D9B">
        <w:t xml:space="preserve"> LS/CS</w:t>
      </w:r>
      <w:r w:rsidR="00816D9B" w:rsidRPr="00816D9B">
        <w:rPr>
          <w:vertAlign w:val="superscript"/>
        </w:rPr>
        <w:t>®</w:t>
      </w:r>
      <w:r w:rsidRPr="00816D9B">
        <w:t xml:space="preserve"> provides a safe, economical alternative to conventional sodium- or potassium</w:t>
      </w:r>
      <w:r w:rsidR="00D96046" w:rsidRPr="00816D9B">
        <w:t xml:space="preserve"> </w:t>
      </w:r>
      <w:r w:rsidRPr="00816D9B">
        <w:t xml:space="preserve">silicate surface hardeners. This penetrating silicate treatment </w:t>
      </w:r>
      <w:r w:rsidR="00D96046" w:rsidRPr="00816D9B">
        <w:t xml:space="preserve">reacts </w:t>
      </w:r>
      <w:r w:rsidRPr="00816D9B">
        <w:t>with concrete to produce insolubl</w:t>
      </w:r>
      <w:r w:rsidR="00D96046" w:rsidRPr="00816D9B">
        <w:t xml:space="preserve">e calcium silicate hydrate within </w:t>
      </w:r>
      <w:r w:rsidRPr="00816D9B">
        <w:t>the concrete pores.</w:t>
      </w:r>
      <w:r w:rsidR="00D96046" w:rsidRPr="00816D9B">
        <w:t xml:space="preserve"> </w:t>
      </w:r>
      <w:r w:rsidR="00B25F14" w:rsidRPr="00816D9B">
        <w:t>Consolideck</w:t>
      </w:r>
      <w:r w:rsidR="00816D9B" w:rsidRPr="00816D9B">
        <w:rPr>
          <w:vertAlign w:val="superscript"/>
        </w:rPr>
        <w:t>®</w:t>
      </w:r>
      <w:r w:rsidR="00B25F14" w:rsidRPr="00816D9B">
        <w:t xml:space="preserve"> LS/CS</w:t>
      </w:r>
      <w:r w:rsidR="00816D9B" w:rsidRPr="00816D9B">
        <w:rPr>
          <w:vertAlign w:val="superscript"/>
        </w:rPr>
        <w:t>®</w:t>
      </w:r>
      <w:r w:rsidR="00B25F14" w:rsidRPr="00816D9B">
        <w:t xml:space="preserve"> is appropriate for freshly troweled “green” concrete, or existing floors of any age. Hardening/densifying with LS/CS</w:t>
      </w:r>
      <w:r w:rsidR="00816D9B" w:rsidRPr="00816D9B">
        <w:rPr>
          <w:vertAlign w:val="superscript"/>
        </w:rPr>
        <w:t>®</w:t>
      </w:r>
      <w:r w:rsidR="00B25F14" w:rsidRPr="00816D9B">
        <w:t xml:space="preserve"> renders concrete floors dustproof.</w:t>
      </w:r>
      <w:r w:rsidR="00D96046" w:rsidRPr="00816D9B">
        <w:t xml:space="preserve"> </w:t>
      </w:r>
    </w:p>
    <w:p w14:paraId="48DA7BAF" w14:textId="77777777" w:rsidR="00AF6687" w:rsidRPr="00816D9B" w:rsidRDefault="00AF6687" w:rsidP="00816D9B">
      <w:r w:rsidRPr="00816D9B">
        <w:t>Unlike conventional hardeners which deposit high concentrations of sodium or potassium salts, Consolideck</w:t>
      </w:r>
      <w:r w:rsidR="00A40E20" w:rsidRPr="00816D9B">
        <w:t>®</w:t>
      </w:r>
      <w:r w:rsidRPr="00816D9B">
        <w:t xml:space="preserve"> LS/CS</w:t>
      </w:r>
      <w:r w:rsidR="00816D9B" w:rsidRPr="00816D9B">
        <w:rPr>
          <w:vertAlign w:val="superscript"/>
        </w:rPr>
        <w:t>®</w:t>
      </w:r>
      <w:r w:rsidRPr="00816D9B">
        <w:t xml:space="preserve"> </w:t>
      </w:r>
      <w:r w:rsidR="00D96046" w:rsidRPr="00816D9B">
        <w:t>will not trigger or contribute to surface ASR (Alkali Silicate Reaction).</w:t>
      </w:r>
    </w:p>
    <w:p w14:paraId="00C7C604" w14:textId="77777777" w:rsidR="00AF6687" w:rsidRPr="00816D9B" w:rsidRDefault="00AF6687" w:rsidP="00816D9B"/>
    <w:p w14:paraId="0B0427FA" w14:textId="77777777" w:rsidR="00AF6687" w:rsidRPr="00AF6687" w:rsidRDefault="00D96046" w:rsidP="00A40E20">
      <w:pPr>
        <w:pStyle w:val="Heading1"/>
      </w:pPr>
      <w:r>
        <w:t xml:space="preserve">Typical </w:t>
      </w:r>
      <w:r w:rsidR="00AF6687" w:rsidRPr="00AF6687">
        <w:t>Technical Data</w:t>
      </w:r>
    </w:p>
    <w:p w14:paraId="397E4EDB" w14:textId="333A10A9" w:rsidR="00AF6687" w:rsidRPr="00AF6687" w:rsidRDefault="00AF6687" w:rsidP="00D96046">
      <w:pPr>
        <w:autoSpaceDE w:val="0"/>
        <w:autoSpaceDN w:val="0"/>
        <w:adjustRightInd w:val="0"/>
        <w:ind w:left="720"/>
        <w:rPr>
          <w:rFonts w:cs="Arial"/>
          <w:szCs w:val="24"/>
        </w:rPr>
      </w:pPr>
      <w:r w:rsidRPr="00AF6687">
        <w:rPr>
          <w:rFonts w:cs="Arial"/>
          <w:szCs w:val="24"/>
        </w:rPr>
        <w:t>FORM: Clear</w:t>
      </w:r>
      <w:r w:rsidR="004829DE">
        <w:rPr>
          <w:rFonts w:cs="Arial"/>
          <w:szCs w:val="24"/>
        </w:rPr>
        <w:t xml:space="preserve"> to cloudy</w:t>
      </w:r>
      <w:r w:rsidRPr="00AF6687">
        <w:rPr>
          <w:rFonts w:cs="Arial"/>
          <w:szCs w:val="24"/>
        </w:rPr>
        <w:t xml:space="preserve">, </w:t>
      </w:r>
      <w:r w:rsidR="00D96046">
        <w:rPr>
          <w:rFonts w:cs="Arial"/>
          <w:szCs w:val="24"/>
        </w:rPr>
        <w:t xml:space="preserve">colorless, odorless </w:t>
      </w:r>
      <w:r w:rsidRPr="00AF6687">
        <w:rPr>
          <w:rFonts w:cs="Arial"/>
          <w:szCs w:val="24"/>
        </w:rPr>
        <w:t>liquid</w:t>
      </w:r>
    </w:p>
    <w:p w14:paraId="3DA3ECE8" w14:textId="77777777" w:rsidR="00AF6687" w:rsidRPr="00AF6687" w:rsidRDefault="00AF6687" w:rsidP="00D96046">
      <w:pPr>
        <w:autoSpaceDE w:val="0"/>
        <w:autoSpaceDN w:val="0"/>
        <w:adjustRightInd w:val="0"/>
        <w:ind w:left="720"/>
        <w:rPr>
          <w:rFonts w:cs="Arial"/>
          <w:szCs w:val="24"/>
        </w:rPr>
      </w:pPr>
      <w:r w:rsidRPr="00AF6687">
        <w:rPr>
          <w:rFonts w:cs="Arial"/>
          <w:szCs w:val="24"/>
        </w:rPr>
        <w:t>SPECIFIC GRAVITY: 1.05</w:t>
      </w:r>
    </w:p>
    <w:p w14:paraId="54C44B0F" w14:textId="77777777" w:rsidR="00AF6687" w:rsidRPr="00AF6687" w:rsidRDefault="00AF6687" w:rsidP="00D96046">
      <w:pPr>
        <w:autoSpaceDE w:val="0"/>
        <w:autoSpaceDN w:val="0"/>
        <w:adjustRightInd w:val="0"/>
        <w:ind w:left="720"/>
        <w:rPr>
          <w:rFonts w:cs="Arial"/>
          <w:szCs w:val="24"/>
        </w:rPr>
      </w:pPr>
      <w:r w:rsidRPr="00AF6687">
        <w:rPr>
          <w:rFonts w:cs="Arial"/>
          <w:szCs w:val="24"/>
        </w:rPr>
        <w:t>pH: 11.0</w:t>
      </w:r>
    </w:p>
    <w:p w14:paraId="098062EF" w14:textId="77777777" w:rsidR="00AF6687" w:rsidRPr="00AF6687" w:rsidRDefault="00AF6687" w:rsidP="00D96046">
      <w:pPr>
        <w:autoSpaceDE w:val="0"/>
        <w:autoSpaceDN w:val="0"/>
        <w:adjustRightInd w:val="0"/>
        <w:ind w:left="720"/>
        <w:rPr>
          <w:rFonts w:cs="Arial"/>
          <w:szCs w:val="24"/>
        </w:rPr>
      </w:pPr>
      <w:r w:rsidRPr="00AF6687">
        <w:rPr>
          <w:rFonts w:cs="Arial"/>
          <w:szCs w:val="24"/>
        </w:rPr>
        <w:t>W</w:t>
      </w:r>
      <w:r w:rsidR="00D96046">
        <w:rPr>
          <w:rFonts w:cs="Arial"/>
          <w:szCs w:val="24"/>
        </w:rPr>
        <w:t>EIGH</w:t>
      </w:r>
      <w:r w:rsidRPr="00AF6687">
        <w:rPr>
          <w:rFonts w:cs="Arial"/>
          <w:szCs w:val="24"/>
        </w:rPr>
        <w:t>T</w:t>
      </w:r>
      <w:r w:rsidR="006D4A78">
        <w:rPr>
          <w:rFonts w:cs="Arial"/>
          <w:szCs w:val="24"/>
        </w:rPr>
        <w:t xml:space="preserve"> PER </w:t>
      </w:r>
      <w:r w:rsidRPr="00AF6687">
        <w:rPr>
          <w:rFonts w:cs="Arial"/>
          <w:szCs w:val="24"/>
        </w:rPr>
        <w:t>GAL</w:t>
      </w:r>
      <w:r w:rsidR="00D96046">
        <w:rPr>
          <w:rFonts w:cs="Arial"/>
          <w:szCs w:val="24"/>
        </w:rPr>
        <w:t>LON</w:t>
      </w:r>
      <w:r w:rsidRPr="00AF6687">
        <w:rPr>
          <w:rFonts w:cs="Arial"/>
          <w:szCs w:val="24"/>
        </w:rPr>
        <w:t>: 8.6</w:t>
      </w:r>
      <w:r w:rsidR="00B25F14">
        <w:rPr>
          <w:rFonts w:cs="Arial"/>
          <w:szCs w:val="24"/>
        </w:rPr>
        <w:t xml:space="preserve"> pounds</w:t>
      </w:r>
    </w:p>
    <w:p w14:paraId="1D600E31" w14:textId="77777777" w:rsidR="00AF6687" w:rsidRPr="00AF6687" w:rsidRDefault="00B25F14" w:rsidP="00D96046">
      <w:pPr>
        <w:autoSpaceDE w:val="0"/>
        <w:autoSpaceDN w:val="0"/>
        <w:adjustRightInd w:val="0"/>
        <w:ind w:left="720"/>
        <w:rPr>
          <w:rFonts w:cs="Arial"/>
          <w:szCs w:val="24"/>
        </w:rPr>
      </w:pPr>
      <w:r>
        <w:rPr>
          <w:rFonts w:cs="Arial"/>
          <w:szCs w:val="24"/>
        </w:rPr>
        <w:t>ACTIVE CONTENT: 6 percent</w:t>
      </w:r>
    </w:p>
    <w:p w14:paraId="090D3D74" w14:textId="77777777" w:rsidR="00AF6687" w:rsidRPr="00AF6687" w:rsidRDefault="00B25F14" w:rsidP="00D96046">
      <w:pPr>
        <w:autoSpaceDE w:val="0"/>
        <w:autoSpaceDN w:val="0"/>
        <w:adjustRightInd w:val="0"/>
        <w:ind w:left="720"/>
        <w:rPr>
          <w:rFonts w:cs="Arial"/>
          <w:szCs w:val="24"/>
        </w:rPr>
      </w:pPr>
      <w:r>
        <w:rPr>
          <w:rFonts w:cs="Arial"/>
          <w:szCs w:val="24"/>
        </w:rPr>
        <w:t>TOTAL SOLIDS: 6 percent</w:t>
      </w:r>
    </w:p>
    <w:p w14:paraId="5BFB41D6" w14:textId="77777777" w:rsidR="00AF6687" w:rsidRPr="00AF6687" w:rsidRDefault="00AF6687" w:rsidP="00D96046">
      <w:pPr>
        <w:autoSpaceDE w:val="0"/>
        <w:autoSpaceDN w:val="0"/>
        <w:adjustRightInd w:val="0"/>
        <w:ind w:left="720"/>
        <w:rPr>
          <w:rFonts w:cs="Arial"/>
          <w:szCs w:val="24"/>
        </w:rPr>
      </w:pPr>
      <w:r w:rsidRPr="00AF6687">
        <w:rPr>
          <w:rFonts w:cs="Arial"/>
          <w:szCs w:val="24"/>
        </w:rPr>
        <w:t xml:space="preserve">FLASH POINT: </w:t>
      </w:r>
      <w:r w:rsidR="006D4A78">
        <w:rPr>
          <w:rFonts w:cs="Arial"/>
          <w:szCs w:val="24"/>
        </w:rPr>
        <w:t>n</w:t>
      </w:r>
      <w:r w:rsidRPr="00AF6687">
        <w:rPr>
          <w:rFonts w:cs="Arial"/>
          <w:szCs w:val="24"/>
        </w:rPr>
        <w:t xml:space="preserve">ot </w:t>
      </w:r>
      <w:r w:rsidR="00D96046">
        <w:rPr>
          <w:rFonts w:cs="Arial"/>
          <w:szCs w:val="24"/>
        </w:rPr>
        <w:t>applicable</w:t>
      </w:r>
    </w:p>
    <w:p w14:paraId="51199F82" w14:textId="77777777" w:rsidR="00AF6687" w:rsidRDefault="00AF6687" w:rsidP="00D96046">
      <w:pPr>
        <w:tabs>
          <w:tab w:val="left" w:pos="540"/>
        </w:tabs>
        <w:autoSpaceDE w:val="0"/>
        <w:autoSpaceDN w:val="0"/>
        <w:adjustRightInd w:val="0"/>
        <w:ind w:left="720"/>
        <w:rPr>
          <w:rFonts w:cs="Arial"/>
          <w:szCs w:val="24"/>
        </w:rPr>
      </w:pPr>
      <w:r w:rsidRPr="00AF6687">
        <w:rPr>
          <w:rFonts w:cs="Arial"/>
          <w:szCs w:val="24"/>
        </w:rPr>
        <w:t>FREEZE POINT: 32</w:t>
      </w:r>
      <w:r w:rsidR="00B25F14">
        <w:rPr>
          <w:rFonts w:cs="Arial"/>
          <w:szCs w:val="24"/>
        </w:rPr>
        <w:t xml:space="preserve"> degrees </w:t>
      </w:r>
      <w:r w:rsidRPr="00AF6687">
        <w:rPr>
          <w:rFonts w:cs="Arial"/>
          <w:szCs w:val="24"/>
        </w:rPr>
        <w:t>F</w:t>
      </w:r>
      <w:r w:rsidR="00D96046">
        <w:rPr>
          <w:rFonts w:cs="Arial"/>
          <w:szCs w:val="24"/>
        </w:rPr>
        <w:t>ahrenheit</w:t>
      </w:r>
      <w:r w:rsidRPr="00AF6687">
        <w:rPr>
          <w:rFonts w:cs="Arial"/>
          <w:szCs w:val="24"/>
        </w:rPr>
        <w:t xml:space="preserve"> (0</w:t>
      </w:r>
      <w:r w:rsidR="00B25F14">
        <w:rPr>
          <w:rFonts w:cs="Arial"/>
          <w:szCs w:val="24"/>
        </w:rPr>
        <w:t xml:space="preserve"> degrees </w:t>
      </w:r>
      <w:r w:rsidRPr="00AF6687">
        <w:rPr>
          <w:rFonts w:cs="Arial"/>
          <w:szCs w:val="24"/>
        </w:rPr>
        <w:t>C</w:t>
      </w:r>
      <w:r w:rsidR="00D96046">
        <w:rPr>
          <w:rFonts w:cs="Arial"/>
          <w:szCs w:val="24"/>
        </w:rPr>
        <w:t>elsius</w:t>
      </w:r>
      <w:r w:rsidRPr="00AF6687">
        <w:rPr>
          <w:rFonts w:cs="Arial"/>
          <w:szCs w:val="24"/>
        </w:rPr>
        <w:t>)</w:t>
      </w:r>
    </w:p>
    <w:p w14:paraId="5F09263A" w14:textId="77777777" w:rsidR="00AF6687" w:rsidRPr="00AF6687" w:rsidRDefault="00AF6687" w:rsidP="00D96046">
      <w:pPr>
        <w:autoSpaceDE w:val="0"/>
        <w:autoSpaceDN w:val="0"/>
        <w:adjustRightInd w:val="0"/>
        <w:ind w:left="720"/>
        <w:rPr>
          <w:rFonts w:cs="Arial"/>
          <w:szCs w:val="24"/>
        </w:rPr>
      </w:pPr>
      <w:r>
        <w:rPr>
          <w:rFonts w:cs="Arial"/>
          <w:szCs w:val="24"/>
        </w:rPr>
        <w:t xml:space="preserve">SHELF LIFE: 2 years in </w:t>
      </w:r>
      <w:r w:rsidR="00D96046">
        <w:rPr>
          <w:rFonts w:cs="Arial"/>
          <w:szCs w:val="24"/>
        </w:rPr>
        <w:t xml:space="preserve">tightly sealed, </w:t>
      </w:r>
      <w:r>
        <w:rPr>
          <w:rFonts w:cs="Arial"/>
          <w:szCs w:val="24"/>
        </w:rPr>
        <w:t>unopened</w:t>
      </w:r>
      <w:r w:rsidR="00D96046">
        <w:rPr>
          <w:rFonts w:cs="Arial"/>
          <w:szCs w:val="24"/>
        </w:rPr>
        <w:t xml:space="preserve"> </w:t>
      </w:r>
      <w:r>
        <w:rPr>
          <w:rFonts w:cs="Arial"/>
          <w:szCs w:val="24"/>
        </w:rPr>
        <w:t>container.</w:t>
      </w:r>
    </w:p>
    <w:p w14:paraId="7D0C5D67" w14:textId="77777777" w:rsidR="00816D9B" w:rsidRPr="00AF6687" w:rsidRDefault="00816D9B" w:rsidP="00816D9B">
      <w:pPr>
        <w:autoSpaceDE w:val="0"/>
        <w:autoSpaceDN w:val="0"/>
        <w:adjustRightInd w:val="0"/>
        <w:ind w:left="720"/>
        <w:rPr>
          <w:rFonts w:cs="Arial"/>
          <w:szCs w:val="24"/>
        </w:rPr>
      </w:pPr>
      <w:r w:rsidRPr="00AF6687">
        <w:rPr>
          <w:rFonts w:cs="Arial"/>
          <w:szCs w:val="24"/>
        </w:rPr>
        <w:t>VOC CONTENT: 0 g</w:t>
      </w:r>
      <w:r>
        <w:rPr>
          <w:rFonts w:cs="Arial"/>
          <w:szCs w:val="24"/>
        </w:rPr>
        <w:t xml:space="preserve">rams per Liter. </w:t>
      </w:r>
      <w:r w:rsidRPr="00AF6687">
        <w:rPr>
          <w:rFonts w:cs="Arial"/>
          <w:szCs w:val="24"/>
        </w:rPr>
        <w:t>Complies with all known national, state and district AIM VOC regulations.</w:t>
      </w:r>
    </w:p>
    <w:p w14:paraId="5E682C8E" w14:textId="77777777" w:rsidR="00D96046" w:rsidRDefault="00D96046" w:rsidP="00816D9B"/>
    <w:p w14:paraId="5D823267" w14:textId="77777777" w:rsidR="00816D9B" w:rsidRDefault="00816D9B" w:rsidP="00816D9B">
      <w:pPr>
        <w:pStyle w:val="Heading1"/>
      </w:pPr>
      <w:r>
        <w:lastRenderedPageBreak/>
        <w:t>Limitations</w:t>
      </w:r>
    </w:p>
    <w:p w14:paraId="66D48C0E" w14:textId="77777777" w:rsidR="00816D9B" w:rsidRDefault="00816D9B" w:rsidP="00816D9B">
      <w:r>
        <w:t>None</w:t>
      </w:r>
    </w:p>
    <w:p w14:paraId="030DF1D8" w14:textId="77777777" w:rsidR="00816D9B" w:rsidRPr="00816D9B" w:rsidRDefault="00816D9B" w:rsidP="00816D9B"/>
    <w:p w14:paraId="4903AF81" w14:textId="77777777" w:rsidR="003F1D42" w:rsidRPr="00816D9B" w:rsidRDefault="003F1D42" w:rsidP="00816D9B">
      <w:pPr>
        <w:rPr>
          <w:rStyle w:val="Emphasis"/>
        </w:rPr>
      </w:pPr>
      <w:r w:rsidRPr="00816D9B">
        <w:rPr>
          <w:rStyle w:val="Emphasis"/>
        </w:rPr>
        <w:t>Specifier Note:</w:t>
      </w:r>
      <w:r w:rsidR="002D7DF3" w:rsidRPr="00816D9B">
        <w:rPr>
          <w:rStyle w:val="Emphasis"/>
        </w:rPr>
        <w:t xml:space="preserve"> </w:t>
      </w:r>
      <w:r w:rsidRPr="00816D9B">
        <w:rPr>
          <w:rStyle w:val="Emphasis"/>
        </w:rPr>
        <w:t>Paragraphs below are for PART 3 EXECUTION, Installation.</w:t>
      </w:r>
    </w:p>
    <w:p w14:paraId="2D70BF02" w14:textId="77777777" w:rsidR="00F93375" w:rsidRPr="00816D9B" w:rsidRDefault="00F93375" w:rsidP="00816D9B"/>
    <w:p w14:paraId="595C83B8" w14:textId="77777777" w:rsidR="003F1D42" w:rsidRPr="00816D9B" w:rsidRDefault="003F1D42" w:rsidP="00816D9B">
      <w:pPr>
        <w:pStyle w:val="Heading1"/>
      </w:pPr>
      <w:r w:rsidRPr="00816D9B">
        <w:t>Application</w:t>
      </w:r>
    </w:p>
    <w:p w14:paraId="4D361B6F" w14:textId="77777777" w:rsidR="00816D9B" w:rsidRDefault="00816D9B" w:rsidP="00816D9B">
      <w:r w:rsidRPr="00816D9B">
        <w:t>Before applying, read “Preparation” and “Safety Information” sections in the Manufacturer’s Product Data Sheet for Consolideck</w:t>
      </w:r>
      <w:r w:rsidRPr="00816D9B">
        <w:rPr>
          <w:vertAlign w:val="superscript"/>
        </w:rPr>
        <w:t>®</w:t>
      </w:r>
      <w:r w:rsidRPr="00816D9B">
        <w:t xml:space="preserve"> LS</w:t>
      </w:r>
      <w:r>
        <w:t>/CS</w:t>
      </w:r>
      <w:r w:rsidRPr="00816D9B">
        <w:rPr>
          <w:vertAlign w:val="superscript"/>
        </w:rPr>
        <w:t>®</w:t>
      </w:r>
      <w:r w:rsidRPr="00816D9B">
        <w:t>. Refer to the Product Data Sheet for additional information about application of Consolideck</w:t>
      </w:r>
      <w:r w:rsidRPr="00816D9B">
        <w:rPr>
          <w:vertAlign w:val="superscript"/>
        </w:rPr>
        <w:t>®</w:t>
      </w:r>
      <w:r w:rsidRPr="00816D9B">
        <w:t xml:space="preserve"> LS</w:t>
      </w:r>
      <w:r>
        <w:t>/CS</w:t>
      </w:r>
      <w:r w:rsidRPr="00816D9B">
        <w:rPr>
          <w:vertAlign w:val="superscript"/>
        </w:rPr>
        <w:t>®</w:t>
      </w:r>
      <w:r w:rsidRPr="00816D9B">
        <w:t xml:space="preserve">. Do not dilute or alter. </w:t>
      </w:r>
    </w:p>
    <w:p w14:paraId="2FC75940" w14:textId="77777777" w:rsidR="006D4A78" w:rsidRDefault="006D4A78" w:rsidP="00816D9B"/>
    <w:p w14:paraId="0DB7C39F" w14:textId="77777777" w:rsidR="006D4A78" w:rsidRPr="001A403B" w:rsidRDefault="006D4A78" w:rsidP="006D4A78">
      <w:pPr>
        <w:ind w:left="720" w:hanging="720"/>
      </w:pPr>
      <w:r w:rsidRPr="001A403B">
        <w:t>SPECIFIER NOTE: Allowing excess material to puddle on the floor will extend dry times and create white residues which must be removed immediately. Call 800-255-4255 for removal instructions.</w:t>
      </w:r>
    </w:p>
    <w:p w14:paraId="5DD8564B" w14:textId="77777777" w:rsidR="00816D9B" w:rsidRPr="00816D9B" w:rsidRDefault="00816D9B" w:rsidP="00816D9B"/>
    <w:p w14:paraId="4F73698A" w14:textId="77777777" w:rsidR="003F1D42" w:rsidRPr="001A403B" w:rsidRDefault="008826F2" w:rsidP="001A403B">
      <w:pPr>
        <w:ind w:left="720"/>
        <w:rPr>
          <w:b/>
        </w:rPr>
      </w:pPr>
      <w:r w:rsidRPr="001A403B">
        <w:rPr>
          <w:b/>
        </w:rPr>
        <w:t xml:space="preserve">Application Instructions: </w:t>
      </w:r>
      <w:r w:rsidR="003F1D42" w:rsidRPr="001A403B">
        <w:rPr>
          <w:b/>
        </w:rPr>
        <w:t>Freshly Placed, Uncured Steel-Troweled Concrete</w:t>
      </w:r>
    </w:p>
    <w:p w14:paraId="19A4BB5C" w14:textId="77777777" w:rsidR="00133F89" w:rsidRPr="00D96046" w:rsidRDefault="003F1D42" w:rsidP="001A403B">
      <w:pPr>
        <w:pStyle w:val="ListParagraph"/>
        <w:numPr>
          <w:ilvl w:val="0"/>
          <w:numId w:val="9"/>
        </w:numPr>
        <w:ind w:left="1530"/>
      </w:pPr>
      <w:r w:rsidRPr="00D96046">
        <w:t>After final finishing, soft cut control joints. Clean concrete of any dirt, residue or soft cut saw debris.</w:t>
      </w:r>
      <w:r w:rsidR="002D7DF3" w:rsidRPr="00D96046">
        <w:t xml:space="preserve"> </w:t>
      </w:r>
      <w:r w:rsidR="00605F94" w:rsidRPr="00D96046">
        <w:t xml:space="preserve">Allow surface to dry. </w:t>
      </w:r>
    </w:p>
    <w:p w14:paraId="5FB4854C" w14:textId="77777777" w:rsidR="00133F89" w:rsidRPr="00D96046" w:rsidRDefault="003F1D42" w:rsidP="001A403B">
      <w:pPr>
        <w:pStyle w:val="ListParagraph"/>
        <w:numPr>
          <w:ilvl w:val="0"/>
          <w:numId w:val="9"/>
        </w:numPr>
        <w:ind w:left="1530"/>
      </w:pPr>
      <w:r w:rsidRPr="00D96046">
        <w:t>Using a low pressure sprayer, apply a single coat sufficient to wet the surface without producing puddles.</w:t>
      </w:r>
      <w:r w:rsidR="002D7DF3" w:rsidRPr="00D96046">
        <w:t xml:space="preserve"> </w:t>
      </w:r>
    </w:p>
    <w:p w14:paraId="2B6A9C63" w14:textId="77777777" w:rsidR="00A80766" w:rsidRDefault="00605F94" w:rsidP="001A403B">
      <w:pPr>
        <w:pStyle w:val="ListParagraph"/>
        <w:numPr>
          <w:ilvl w:val="0"/>
          <w:numId w:val="9"/>
        </w:numPr>
        <w:ind w:left="1530"/>
      </w:pPr>
      <w:r w:rsidRPr="00D96046">
        <w:t xml:space="preserve">Use a clean, microfiber pad to spread the product </w:t>
      </w:r>
      <w:r w:rsidR="008826F2" w:rsidRPr="00D96046">
        <w:t xml:space="preserve">evenly </w:t>
      </w:r>
      <w:r w:rsidRPr="00D96046">
        <w:t>and ensure uniform wetting.</w:t>
      </w:r>
      <w:r w:rsidR="002D7DF3" w:rsidRPr="00D96046">
        <w:t xml:space="preserve"> </w:t>
      </w:r>
      <w:r w:rsidR="008826F2" w:rsidRPr="00D96046">
        <w:t xml:space="preserve">Avoid spreading once drying begins. </w:t>
      </w:r>
      <w:r w:rsidRPr="00D96046">
        <w:t xml:space="preserve">Scrubbing is not necessary. </w:t>
      </w:r>
      <w:r w:rsidR="008826F2" w:rsidRPr="00D96046">
        <w:t>If surfaces dry immediately, increase the rate of application. Surface should remain wet for 5</w:t>
      </w:r>
      <w:r w:rsidR="00A80766">
        <w:t xml:space="preserve"> to </w:t>
      </w:r>
      <w:r w:rsidR="008826F2" w:rsidRPr="00D96046">
        <w:t xml:space="preserve">10 minutes. </w:t>
      </w:r>
      <w:r w:rsidRPr="00D96046">
        <w:t xml:space="preserve">Adjust rate of application to </w:t>
      </w:r>
      <w:r w:rsidR="00F8206E" w:rsidRPr="00D96046">
        <w:t xml:space="preserve">eliminate </w:t>
      </w:r>
      <w:r w:rsidRPr="00D96046">
        <w:t>puddles.</w:t>
      </w:r>
      <w:r w:rsidR="002D7DF3" w:rsidRPr="00D96046">
        <w:t xml:space="preserve"> </w:t>
      </w:r>
    </w:p>
    <w:p w14:paraId="33FE4B65" w14:textId="77777777" w:rsidR="00133F89" w:rsidRPr="00D96046" w:rsidRDefault="003F1D42" w:rsidP="001A403B">
      <w:pPr>
        <w:pStyle w:val="ListParagraph"/>
        <w:numPr>
          <w:ilvl w:val="0"/>
          <w:numId w:val="9"/>
        </w:numPr>
        <w:ind w:left="1530"/>
      </w:pPr>
      <w:r w:rsidRPr="00D96046">
        <w:t>Allow treated surfaces to dry.</w:t>
      </w:r>
    </w:p>
    <w:p w14:paraId="3D9F3BD5" w14:textId="77777777" w:rsidR="003F1D42" w:rsidRPr="00D96046" w:rsidRDefault="003F1D42" w:rsidP="001A403B">
      <w:pPr>
        <w:pStyle w:val="ListParagraph"/>
        <w:numPr>
          <w:ilvl w:val="0"/>
          <w:numId w:val="9"/>
        </w:numPr>
        <w:ind w:left="1530"/>
      </w:pPr>
      <w:r w:rsidRPr="00D96046">
        <w:t>Immediately apply the specified curing compound or initiate the specified curing procedure.</w:t>
      </w:r>
    </w:p>
    <w:p w14:paraId="20C72190" w14:textId="77777777" w:rsidR="003F1D42" w:rsidRPr="00D96046" w:rsidRDefault="003F1D42" w:rsidP="001A403B">
      <w:pPr>
        <w:pStyle w:val="ListParagraph"/>
        <w:numPr>
          <w:ilvl w:val="0"/>
          <w:numId w:val="9"/>
        </w:numPr>
        <w:ind w:left="1530"/>
      </w:pPr>
      <w:r w:rsidRPr="00D96046">
        <w:t xml:space="preserve">When the curing process is complete, use an automatic floor scrubber equipped with cleaning pads or brushes appropriate for removal of accumulated construction soiling and surface residues. Avoid pads or brushes which may damage the finished floor. </w:t>
      </w:r>
    </w:p>
    <w:p w14:paraId="125F5A39" w14:textId="77777777" w:rsidR="00D96046" w:rsidRPr="001A403B" w:rsidRDefault="00D96046" w:rsidP="001A403B">
      <w:pPr>
        <w:ind w:left="1440" w:hanging="720"/>
      </w:pPr>
    </w:p>
    <w:p w14:paraId="6F14E611" w14:textId="77777777" w:rsidR="008E228F" w:rsidRPr="001A403B" w:rsidRDefault="00D96046" w:rsidP="001A403B">
      <w:pPr>
        <w:ind w:left="1440" w:hanging="720"/>
      </w:pPr>
      <w:r w:rsidRPr="001A403B">
        <w:t xml:space="preserve">SPECIFIER NOTE: To achieve additional shine and protection, apply </w:t>
      </w:r>
      <w:r w:rsidR="00A80766">
        <w:t>PROSOCO’s</w:t>
      </w:r>
      <w:r w:rsidRPr="001A403B">
        <w:t xml:space="preserve"> LSGuard</w:t>
      </w:r>
      <w:r w:rsidRPr="001A403B">
        <w:rPr>
          <w:vertAlign w:val="superscript"/>
        </w:rPr>
        <w:t>®</w:t>
      </w:r>
      <w:r w:rsidRPr="001A403B">
        <w:t xml:space="preserve"> or PolishGuard.</w:t>
      </w:r>
    </w:p>
    <w:p w14:paraId="0FCAFE35" w14:textId="77777777" w:rsidR="008E228F" w:rsidRPr="001A403B" w:rsidRDefault="008E228F" w:rsidP="001A403B">
      <w:pPr>
        <w:ind w:left="1440" w:hanging="720"/>
      </w:pPr>
    </w:p>
    <w:p w14:paraId="7986FD9C" w14:textId="77777777" w:rsidR="00D96046" w:rsidRPr="001A403B" w:rsidRDefault="00D96046" w:rsidP="001A403B">
      <w:pPr>
        <w:ind w:left="1440" w:hanging="720"/>
      </w:pPr>
      <w:r w:rsidRPr="001A403B">
        <w:t xml:space="preserve">SPECIFIER NOTE: For improved resistance to water or oily stains with no change to surface appearance, apply </w:t>
      </w:r>
      <w:r w:rsidR="001A403B">
        <w:t xml:space="preserve">PROSOCO’s </w:t>
      </w:r>
      <w:r w:rsidR="00944062" w:rsidRPr="001A403B">
        <w:t>Concrete Protector SB.</w:t>
      </w:r>
    </w:p>
    <w:p w14:paraId="4ABC3904" w14:textId="77777777" w:rsidR="00D96046" w:rsidRPr="001A403B" w:rsidRDefault="00D96046" w:rsidP="001A403B">
      <w:pPr>
        <w:ind w:left="720"/>
      </w:pPr>
    </w:p>
    <w:p w14:paraId="31E4254C" w14:textId="77777777" w:rsidR="003F1D42" w:rsidRPr="001A403B" w:rsidRDefault="008826F2" w:rsidP="001A403B">
      <w:pPr>
        <w:ind w:left="720"/>
        <w:rPr>
          <w:b/>
        </w:rPr>
      </w:pPr>
      <w:r w:rsidRPr="001A403B">
        <w:rPr>
          <w:b/>
        </w:rPr>
        <w:t xml:space="preserve">Application Instructions: </w:t>
      </w:r>
      <w:r w:rsidR="003F1D42" w:rsidRPr="001A403B">
        <w:rPr>
          <w:b/>
        </w:rPr>
        <w:t>Cured, Steel Troweled Concrete</w:t>
      </w:r>
    </w:p>
    <w:p w14:paraId="18779C18" w14:textId="77777777" w:rsidR="00133F89" w:rsidRPr="001E1313" w:rsidRDefault="003F1D42" w:rsidP="001E1313">
      <w:pPr>
        <w:pStyle w:val="ListParagraph"/>
      </w:pPr>
      <w:r w:rsidRPr="001E1313">
        <w:t xml:space="preserve">The prepared surface must </w:t>
      </w:r>
      <w:r w:rsidR="00D96046" w:rsidRPr="001E1313">
        <w:t xml:space="preserve">be clean, dry and absorbent, and must </w:t>
      </w:r>
      <w:r w:rsidRPr="001E1313">
        <w:t xml:space="preserve">wet uniformly. </w:t>
      </w:r>
      <w:r w:rsidR="00D96046" w:rsidRPr="001E1313">
        <w:t xml:space="preserve">Test </w:t>
      </w:r>
      <w:r w:rsidRPr="001E1313">
        <w:t>surface absorbency with a light water spray.</w:t>
      </w:r>
      <w:r w:rsidR="002D7DF3" w:rsidRPr="001E1313">
        <w:t xml:space="preserve"> </w:t>
      </w:r>
      <w:r w:rsidRPr="001E1313">
        <w:t>In hot, dry weather, pre-wet the concrete with fresh water. Allow any standing water to evaporate.</w:t>
      </w:r>
    </w:p>
    <w:p w14:paraId="3FAC0322" w14:textId="77777777" w:rsidR="00A80766" w:rsidRPr="001E1313" w:rsidRDefault="00A80766" w:rsidP="001E1313">
      <w:pPr>
        <w:pStyle w:val="ListParagraph"/>
      </w:pPr>
      <w:r w:rsidRPr="001E1313">
        <w:t>U</w:t>
      </w:r>
      <w:r w:rsidR="003F1D42" w:rsidRPr="001E1313">
        <w:t>sing a low pressure sprayer</w:t>
      </w:r>
      <w:r w:rsidRPr="001E1313">
        <w:t xml:space="preserve">, apply a single coat </w:t>
      </w:r>
      <w:r w:rsidR="009D4F8F" w:rsidRPr="001E1313">
        <w:t>sufficient to wet the surface without producing puddles.</w:t>
      </w:r>
      <w:r w:rsidR="002D7DF3" w:rsidRPr="001E1313">
        <w:t xml:space="preserve"> </w:t>
      </w:r>
      <w:r w:rsidR="009D4F8F" w:rsidRPr="001E1313">
        <w:t>Use a clean</w:t>
      </w:r>
      <w:r w:rsidR="00D96046" w:rsidRPr="001E1313">
        <w:t xml:space="preserve"> </w:t>
      </w:r>
      <w:r w:rsidR="009D4F8F" w:rsidRPr="001E1313">
        <w:t xml:space="preserve">microfiber pad to spread the product </w:t>
      </w:r>
      <w:r w:rsidR="008826F2" w:rsidRPr="001E1313">
        <w:lastRenderedPageBreak/>
        <w:t xml:space="preserve">evenly </w:t>
      </w:r>
      <w:r w:rsidR="009D4F8F" w:rsidRPr="001E1313">
        <w:t>and ensure uniform wetting.</w:t>
      </w:r>
      <w:r w:rsidR="002D7DF3" w:rsidRPr="001E1313">
        <w:t xml:space="preserve"> </w:t>
      </w:r>
      <w:r w:rsidR="008826F2" w:rsidRPr="001E1313">
        <w:t xml:space="preserve">Avoid spreading once drying begins. </w:t>
      </w:r>
      <w:r w:rsidR="009D4F8F" w:rsidRPr="001E1313">
        <w:t xml:space="preserve">Scrubbing is not necessary. If surfaces dry immediately, increase </w:t>
      </w:r>
      <w:r w:rsidR="008826F2" w:rsidRPr="001E1313">
        <w:t>the</w:t>
      </w:r>
      <w:r w:rsidR="009D4F8F" w:rsidRPr="001E1313">
        <w:t xml:space="preserve"> rate of application.</w:t>
      </w:r>
      <w:r w:rsidR="002D7DF3" w:rsidRPr="001E1313">
        <w:t xml:space="preserve"> </w:t>
      </w:r>
      <w:r w:rsidR="009D4F8F" w:rsidRPr="001E1313">
        <w:t>Su</w:t>
      </w:r>
      <w:r w:rsidR="00F8206E" w:rsidRPr="001E1313">
        <w:t>rface should remain wet for 5</w:t>
      </w:r>
      <w:r w:rsidRPr="001E1313">
        <w:t xml:space="preserve"> to </w:t>
      </w:r>
      <w:r w:rsidR="009D4F8F" w:rsidRPr="001E1313">
        <w:t>10 minutes.</w:t>
      </w:r>
      <w:r w:rsidR="002D7DF3" w:rsidRPr="001E1313">
        <w:t xml:space="preserve"> </w:t>
      </w:r>
      <w:r w:rsidR="009D4F8F" w:rsidRPr="001E1313">
        <w:t xml:space="preserve">Adjust rate of application to </w:t>
      </w:r>
      <w:r w:rsidR="00F8206E" w:rsidRPr="001E1313">
        <w:t xml:space="preserve">eliminate </w:t>
      </w:r>
      <w:r w:rsidR="009D4F8F" w:rsidRPr="001E1313">
        <w:t>puddles.</w:t>
      </w:r>
      <w:r w:rsidR="002D7DF3" w:rsidRPr="001E1313">
        <w:t xml:space="preserve"> </w:t>
      </w:r>
    </w:p>
    <w:p w14:paraId="450114F4" w14:textId="77777777" w:rsidR="00133F89" w:rsidRPr="001E1313" w:rsidRDefault="003F1D42" w:rsidP="001E1313">
      <w:pPr>
        <w:pStyle w:val="ListParagraph"/>
      </w:pPr>
      <w:r w:rsidRPr="001E1313">
        <w:t xml:space="preserve">Allow treated surfaces to dry. </w:t>
      </w:r>
    </w:p>
    <w:p w14:paraId="558DBA2B" w14:textId="77777777" w:rsidR="00133F89" w:rsidRPr="001E1313" w:rsidRDefault="003F1D42" w:rsidP="001E1313">
      <w:pPr>
        <w:pStyle w:val="ListParagraph"/>
      </w:pPr>
      <w:r w:rsidRPr="001E1313">
        <w:t>Remove any dried powder residue using a stiff broom, power sweeper or auto-scrubbing machine.</w:t>
      </w:r>
    </w:p>
    <w:p w14:paraId="392BE22E" w14:textId="77777777" w:rsidR="003F1D42" w:rsidRPr="001E1313" w:rsidRDefault="003F1D42" w:rsidP="001E1313">
      <w:pPr>
        <w:pStyle w:val="ListParagraph"/>
      </w:pPr>
      <w:r w:rsidRPr="001E1313">
        <w:t>For immediate, enhanced shine, buff or burnish the dry concrete surface in both directions using an orbital floor machine or burnisher equipped with an appropriate polishing pad. This is a dry buffing operation.</w:t>
      </w:r>
    </w:p>
    <w:p w14:paraId="6390E164" w14:textId="77777777" w:rsidR="00D96046" w:rsidRDefault="00D96046" w:rsidP="001A403B">
      <w:pPr>
        <w:ind w:left="1440" w:hanging="720"/>
        <w:rPr>
          <w:b/>
        </w:rPr>
      </w:pPr>
    </w:p>
    <w:p w14:paraId="48239BA2" w14:textId="77777777" w:rsidR="008E228F" w:rsidRDefault="00D96046" w:rsidP="001A403B">
      <w:pPr>
        <w:ind w:left="1440" w:hanging="720"/>
      </w:pPr>
      <w:r w:rsidRPr="001A403B">
        <w:t>SPECIFIER NOTE</w:t>
      </w:r>
      <w:r>
        <w:rPr>
          <w:b/>
        </w:rPr>
        <w:t xml:space="preserve">: </w:t>
      </w:r>
      <w:r w:rsidRPr="00D60A1F">
        <w:t xml:space="preserve">To </w:t>
      </w:r>
      <w:r>
        <w:t xml:space="preserve">achieve additional shine and protection, apply </w:t>
      </w:r>
      <w:r w:rsidR="00A80766">
        <w:t xml:space="preserve">PROSOCO’s </w:t>
      </w:r>
      <w:r>
        <w:t>LSGuard</w:t>
      </w:r>
      <w:r w:rsidRPr="00D60A1F">
        <w:rPr>
          <w:vertAlign w:val="superscript"/>
        </w:rPr>
        <w:t>®</w:t>
      </w:r>
      <w:r>
        <w:t xml:space="preserve"> or PolishGuard.</w:t>
      </w:r>
    </w:p>
    <w:p w14:paraId="19167BAF" w14:textId="77777777" w:rsidR="008E228F" w:rsidRDefault="008E228F" w:rsidP="001A403B">
      <w:pPr>
        <w:ind w:left="1440" w:hanging="720"/>
      </w:pPr>
    </w:p>
    <w:p w14:paraId="0E939649" w14:textId="77777777" w:rsidR="00D96046" w:rsidRPr="008E228F" w:rsidRDefault="00D96046" w:rsidP="001A403B">
      <w:pPr>
        <w:ind w:left="1440" w:hanging="720"/>
      </w:pPr>
      <w:r w:rsidRPr="001A403B">
        <w:t>SPECIFIER NOTE</w:t>
      </w:r>
      <w:r>
        <w:t xml:space="preserve">: For improved resistance to water or oily stains with no change to surface appearance, apply </w:t>
      </w:r>
      <w:r w:rsidR="001A403B">
        <w:t xml:space="preserve">PROSOCO’s </w:t>
      </w:r>
      <w:r w:rsidR="00944062">
        <w:t>Concrete Protector SB.</w:t>
      </w:r>
    </w:p>
    <w:p w14:paraId="4EF91A5A" w14:textId="77777777" w:rsidR="00D96046" w:rsidRPr="00D96046" w:rsidRDefault="00D96046" w:rsidP="001A403B">
      <w:pPr>
        <w:ind w:left="720"/>
        <w:rPr>
          <w:b/>
        </w:rPr>
      </w:pPr>
    </w:p>
    <w:p w14:paraId="4574D280" w14:textId="77777777" w:rsidR="003F1D42" w:rsidRPr="001A403B" w:rsidRDefault="008826F2" w:rsidP="001A403B">
      <w:pPr>
        <w:ind w:left="720"/>
        <w:rPr>
          <w:b/>
        </w:rPr>
      </w:pPr>
      <w:r w:rsidRPr="001A403B">
        <w:rPr>
          <w:b/>
        </w:rPr>
        <w:t xml:space="preserve">Application Instructions: </w:t>
      </w:r>
      <w:r w:rsidR="003F1D42" w:rsidRPr="001A403B">
        <w:rPr>
          <w:b/>
        </w:rPr>
        <w:t xml:space="preserve">Cured, Ground/Honed Concrete </w:t>
      </w:r>
    </w:p>
    <w:p w14:paraId="2DBC503E" w14:textId="77777777" w:rsidR="00133F89" w:rsidRPr="001E1313" w:rsidRDefault="003F1D42" w:rsidP="001E1313">
      <w:pPr>
        <w:numPr>
          <w:ilvl w:val="0"/>
          <w:numId w:val="21"/>
        </w:numPr>
      </w:pPr>
      <w:r w:rsidRPr="001E1313">
        <w:t xml:space="preserve">Sand, level or grind the concrete surface with a floor sander, orbital floor machine or diamond grinding </w:t>
      </w:r>
      <w:r w:rsidR="009D4F8F" w:rsidRPr="001E1313">
        <w:t>equipment</w:t>
      </w:r>
      <w:r w:rsidR="002D7DF3" w:rsidRPr="001E1313">
        <w:t xml:space="preserve"> </w:t>
      </w:r>
      <w:r w:rsidRPr="001E1313">
        <w:t>to achieve the desired exposure.</w:t>
      </w:r>
      <w:r w:rsidR="002D7DF3" w:rsidRPr="001E1313">
        <w:t xml:space="preserve"> </w:t>
      </w:r>
    </w:p>
    <w:p w14:paraId="2C5F28E6" w14:textId="77777777" w:rsidR="00133F89" w:rsidRPr="001E1313" w:rsidRDefault="003F1D42" w:rsidP="009F661A">
      <w:pPr>
        <w:numPr>
          <w:ilvl w:val="0"/>
          <w:numId w:val="21"/>
        </w:numPr>
      </w:pPr>
      <w:r w:rsidRPr="001E1313">
        <w:t>Remo</w:t>
      </w:r>
      <w:r w:rsidR="00785C83" w:rsidRPr="001E1313">
        <w:t>ve all dust and debris using a floor</w:t>
      </w:r>
      <w:r w:rsidRPr="001E1313">
        <w:t>-scrubbing machine</w:t>
      </w:r>
      <w:r w:rsidR="00785C83" w:rsidRPr="001E1313">
        <w:t xml:space="preserve"> and fresh water</w:t>
      </w:r>
      <w:r w:rsidRPr="001E1313">
        <w:t>.</w:t>
      </w:r>
      <w:r w:rsidR="002D7DF3" w:rsidRPr="001E1313">
        <w:t xml:space="preserve"> </w:t>
      </w:r>
      <w:r w:rsidRPr="001E1313">
        <w:t>Allow wet surfaces to dry.</w:t>
      </w:r>
    </w:p>
    <w:p w14:paraId="59B0D93E" w14:textId="77777777" w:rsidR="001E1313" w:rsidRPr="001E1313" w:rsidRDefault="009D4F8F" w:rsidP="009F661A">
      <w:pPr>
        <w:numPr>
          <w:ilvl w:val="0"/>
          <w:numId w:val="21"/>
        </w:numPr>
      </w:pPr>
      <w:r w:rsidRPr="001E1313">
        <w:t xml:space="preserve">Using a low pressure sprayer, apply </w:t>
      </w:r>
      <w:r w:rsidR="00A80766" w:rsidRPr="001E1313">
        <w:t xml:space="preserve">a single coat of product </w:t>
      </w:r>
      <w:r w:rsidRPr="001E1313">
        <w:t>sufficient to wet the surface without producing puddles.</w:t>
      </w:r>
      <w:r w:rsidR="002D7DF3" w:rsidRPr="001E1313">
        <w:t xml:space="preserve"> </w:t>
      </w:r>
      <w:r w:rsidRPr="001E1313">
        <w:t>Use a clean</w:t>
      </w:r>
      <w:r w:rsidR="00DF77DF" w:rsidRPr="001E1313">
        <w:t xml:space="preserve"> </w:t>
      </w:r>
      <w:r w:rsidRPr="001E1313">
        <w:t xml:space="preserve">microfiber pad to spread the product </w:t>
      </w:r>
      <w:r w:rsidR="008826F2" w:rsidRPr="001E1313">
        <w:t xml:space="preserve">evenly </w:t>
      </w:r>
      <w:r w:rsidRPr="001E1313">
        <w:t>and ensure uniform wetting.</w:t>
      </w:r>
      <w:r w:rsidR="002D7DF3" w:rsidRPr="001E1313">
        <w:t xml:space="preserve"> </w:t>
      </w:r>
      <w:r w:rsidR="008826F2" w:rsidRPr="001E1313">
        <w:t xml:space="preserve">Avoid spreading once drying begins. </w:t>
      </w:r>
      <w:r w:rsidRPr="001E1313">
        <w:t xml:space="preserve">Scrubbing is not necessary. If surfaces dry immediately, increase </w:t>
      </w:r>
      <w:r w:rsidR="008826F2" w:rsidRPr="001E1313">
        <w:t xml:space="preserve">the </w:t>
      </w:r>
      <w:r w:rsidRPr="001E1313">
        <w:t>rate of application.</w:t>
      </w:r>
      <w:r w:rsidR="002D7DF3" w:rsidRPr="001E1313">
        <w:t xml:space="preserve"> </w:t>
      </w:r>
      <w:r w:rsidRPr="001E1313">
        <w:t>Su</w:t>
      </w:r>
      <w:r w:rsidR="008826F2" w:rsidRPr="001E1313">
        <w:t>rface should remain wet for 5</w:t>
      </w:r>
      <w:r w:rsidR="001E1313" w:rsidRPr="001E1313">
        <w:t xml:space="preserve"> to 1</w:t>
      </w:r>
      <w:r w:rsidRPr="001E1313">
        <w:t>0 minutes.</w:t>
      </w:r>
      <w:r w:rsidR="002D7DF3" w:rsidRPr="001E1313">
        <w:t xml:space="preserve"> </w:t>
      </w:r>
      <w:r w:rsidRPr="001E1313">
        <w:t>Adjust rate of application to minimize puddles.</w:t>
      </w:r>
      <w:r w:rsidR="002D7DF3" w:rsidRPr="001E1313">
        <w:t xml:space="preserve"> </w:t>
      </w:r>
    </w:p>
    <w:p w14:paraId="708B099F" w14:textId="77777777" w:rsidR="00133F89" w:rsidRPr="001E1313" w:rsidRDefault="003F1D42" w:rsidP="009F661A">
      <w:pPr>
        <w:numPr>
          <w:ilvl w:val="0"/>
          <w:numId w:val="21"/>
        </w:numPr>
      </w:pPr>
      <w:r w:rsidRPr="001E1313">
        <w:t xml:space="preserve">Allow treated surfaces to dry. </w:t>
      </w:r>
    </w:p>
    <w:p w14:paraId="20FCFA65" w14:textId="77777777" w:rsidR="00133F89" w:rsidRPr="001E1313" w:rsidRDefault="003F1D42" w:rsidP="009F661A">
      <w:pPr>
        <w:numPr>
          <w:ilvl w:val="0"/>
          <w:numId w:val="21"/>
        </w:numPr>
      </w:pPr>
      <w:r w:rsidRPr="001E1313">
        <w:t>Remove any dried powder residue using a</w:t>
      </w:r>
      <w:r w:rsidR="00F8206E" w:rsidRPr="001E1313">
        <w:t xml:space="preserve"> stiff broom, power sweeper or floor scrubbing machine. </w:t>
      </w:r>
    </w:p>
    <w:p w14:paraId="241EC23F" w14:textId="77777777" w:rsidR="003F1D42" w:rsidRPr="001E1313" w:rsidRDefault="003F1D42" w:rsidP="009F661A">
      <w:pPr>
        <w:numPr>
          <w:ilvl w:val="0"/>
          <w:numId w:val="21"/>
        </w:numPr>
      </w:pPr>
      <w:r w:rsidRPr="001E1313">
        <w:t>If additional surface sheen is desired, buff or burnish the concrete surface in both directions with an orbital floor machine or burnisher equipped with an appropriate polishing pad. This is a dry buffing operation.</w:t>
      </w:r>
    </w:p>
    <w:p w14:paraId="4B0E9E4A" w14:textId="77777777" w:rsidR="008826F2" w:rsidRPr="001E1313" w:rsidRDefault="008826F2" w:rsidP="001E1313"/>
    <w:p w14:paraId="0ADB4797" w14:textId="77777777" w:rsidR="001E1313" w:rsidRDefault="001E1313" w:rsidP="00A80766">
      <w:pPr>
        <w:ind w:left="1440" w:hanging="720"/>
      </w:pPr>
      <w:r>
        <w:t xml:space="preserve">SPECIFIER NOTE: Conventional “keep wet/rinse” application methods may be used. </w:t>
      </w:r>
    </w:p>
    <w:p w14:paraId="19562301" w14:textId="77777777" w:rsidR="001E1313" w:rsidRDefault="001E1313" w:rsidP="00A80766">
      <w:pPr>
        <w:ind w:left="1440" w:hanging="720"/>
      </w:pPr>
    </w:p>
    <w:p w14:paraId="1889AB37" w14:textId="77777777" w:rsidR="00A80766" w:rsidRDefault="00A80766" w:rsidP="00A80766">
      <w:pPr>
        <w:ind w:left="1440" w:hanging="720"/>
      </w:pPr>
      <w:r w:rsidRPr="001A403B">
        <w:t>SPECIFIER NOTE</w:t>
      </w:r>
      <w:r>
        <w:rPr>
          <w:b/>
        </w:rPr>
        <w:t xml:space="preserve">: </w:t>
      </w:r>
      <w:r w:rsidRPr="00D60A1F">
        <w:t xml:space="preserve">To </w:t>
      </w:r>
      <w:r>
        <w:t>achieve additional shine and protection, apply PROSOCO’s LSGuard</w:t>
      </w:r>
      <w:r w:rsidRPr="00D60A1F">
        <w:rPr>
          <w:vertAlign w:val="superscript"/>
        </w:rPr>
        <w:t>®</w:t>
      </w:r>
      <w:r>
        <w:t xml:space="preserve"> or PolishGuard.</w:t>
      </w:r>
    </w:p>
    <w:p w14:paraId="747A2C40" w14:textId="77777777" w:rsidR="00A80766" w:rsidRDefault="00A80766" w:rsidP="00A80766">
      <w:pPr>
        <w:ind w:left="1440" w:hanging="720"/>
      </w:pPr>
    </w:p>
    <w:p w14:paraId="0E009A33" w14:textId="77777777" w:rsidR="00A80766" w:rsidRPr="008E228F" w:rsidRDefault="00A80766" w:rsidP="00A80766">
      <w:pPr>
        <w:ind w:left="1440" w:hanging="720"/>
      </w:pPr>
      <w:r w:rsidRPr="001A403B">
        <w:t>SPECIFIER NOTE</w:t>
      </w:r>
      <w:r>
        <w:t>: For improved resistance to water or oily stains with no change to surface appearance, apply PROSOCO’s Concrete Protector SB.</w:t>
      </w:r>
    </w:p>
    <w:p w14:paraId="48284F3F" w14:textId="77777777" w:rsidR="00DF77DF" w:rsidRPr="00D96046" w:rsidRDefault="00DF77DF" w:rsidP="001A403B">
      <w:pPr>
        <w:ind w:left="720"/>
        <w:rPr>
          <w:b/>
        </w:rPr>
      </w:pPr>
    </w:p>
    <w:p w14:paraId="4D7510FB" w14:textId="77777777" w:rsidR="003F1D42" w:rsidRDefault="008826F2" w:rsidP="001A403B">
      <w:pPr>
        <w:ind w:left="720"/>
        <w:rPr>
          <w:bCs/>
        </w:rPr>
      </w:pPr>
      <w:r w:rsidRPr="001A403B">
        <w:rPr>
          <w:b/>
        </w:rPr>
        <w:t xml:space="preserve">Application Instructions: </w:t>
      </w:r>
      <w:r w:rsidR="003F1D42" w:rsidRPr="001A403B">
        <w:rPr>
          <w:b/>
        </w:rPr>
        <w:t>Cured and Polished Concrete</w:t>
      </w:r>
    </w:p>
    <w:p w14:paraId="1F195902" w14:textId="77777777" w:rsidR="001E1313" w:rsidRDefault="001E1313" w:rsidP="001A403B">
      <w:pPr>
        <w:ind w:left="720"/>
        <w:rPr>
          <w:bCs/>
        </w:rPr>
      </w:pPr>
    </w:p>
    <w:p w14:paraId="2A7863D1" w14:textId="77777777" w:rsidR="001E1313" w:rsidRPr="001E1313" w:rsidRDefault="001E1313" w:rsidP="009F661A">
      <w:pPr>
        <w:pStyle w:val="ListParagraph"/>
        <w:numPr>
          <w:ilvl w:val="0"/>
          <w:numId w:val="22"/>
        </w:numPr>
      </w:pPr>
      <w:r w:rsidRPr="001E1313">
        <w:lastRenderedPageBreak/>
        <w:t xml:space="preserve">Sand, level or grind the concrete surface with a floor sander, orbital floor machine or diamond grinding equipment to achieve the desired exposure. </w:t>
      </w:r>
    </w:p>
    <w:p w14:paraId="679A0458" w14:textId="77777777" w:rsidR="001E1313" w:rsidRPr="001E1313" w:rsidRDefault="001E1313" w:rsidP="009F661A">
      <w:pPr>
        <w:pStyle w:val="ListParagraph"/>
        <w:numPr>
          <w:ilvl w:val="0"/>
          <w:numId w:val="22"/>
        </w:numPr>
      </w:pPr>
      <w:r w:rsidRPr="001E1313">
        <w:t>Remove all dust and debris using a floor-scrubbing machine and fresh water. Allow wet surfaces to dry.</w:t>
      </w:r>
    </w:p>
    <w:p w14:paraId="1AA57F62" w14:textId="77777777" w:rsidR="001E1313" w:rsidRPr="001E1313" w:rsidRDefault="001E1313" w:rsidP="009F661A">
      <w:pPr>
        <w:pStyle w:val="ListParagraph"/>
        <w:numPr>
          <w:ilvl w:val="0"/>
          <w:numId w:val="22"/>
        </w:numPr>
      </w:pPr>
      <w:r w:rsidRPr="001E1313">
        <w:t xml:space="preserve">Using a low pressure sprayer, apply a single coat of product sufficient to wet the surface without producing puddles. Use a clean microfiber pad to spread the product evenly and ensure uniform wetting. Avoid spreading once drying begins. Scrubbing is not necessary. If surfaces dry immediately, increase the rate of application. Surface should remain wet for 5 to 10 minutes. Adjust rate of application to minimize puddles. </w:t>
      </w:r>
    </w:p>
    <w:p w14:paraId="5A149D27" w14:textId="77777777" w:rsidR="001E1313" w:rsidRPr="001E1313" w:rsidRDefault="001E1313" w:rsidP="009F661A">
      <w:pPr>
        <w:pStyle w:val="ListParagraph"/>
        <w:numPr>
          <w:ilvl w:val="0"/>
          <w:numId w:val="22"/>
        </w:numPr>
      </w:pPr>
      <w:r w:rsidRPr="001E1313">
        <w:t xml:space="preserve">Allow treated surfaces to dry. </w:t>
      </w:r>
    </w:p>
    <w:p w14:paraId="63DDD71A" w14:textId="77777777" w:rsidR="009F661A" w:rsidRPr="009F661A" w:rsidRDefault="001E1313" w:rsidP="009F661A">
      <w:pPr>
        <w:numPr>
          <w:ilvl w:val="0"/>
          <w:numId w:val="22"/>
        </w:numPr>
      </w:pPr>
      <w:r w:rsidRPr="009F661A">
        <w:t xml:space="preserve">Remove any dried powder residue using a stiff broom, power sweeper or floor scrubbing machine. </w:t>
      </w:r>
    </w:p>
    <w:p w14:paraId="5091FCE7" w14:textId="77777777" w:rsidR="003F1D42" w:rsidRPr="009F661A" w:rsidRDefault="003F1D42" w:rsidP="009F661A">
      <w:pPr>
        <w:numPr>
          <w:ilvl w:val="0"/>
          <w:numId w:val="22"/>
        </w:numPr>
      </w:pPr>
      <w:r w:rsidRPr="009F661A">
        <w:t>Using progressively finer abrasive diamonds, continue polishing in consecutive levels to achieve the desired finish. Remove all polishing dust and debris using an auto-scrubbing machine.</w:t>
      </w:r>
    </w:p>
    <w:p w14:paraId="0B9FF872" w14:textId="77777777" w:rsidR="003F1D42" w:rsidRDefault="003F1D42" w:rsidP="001A403B">
      <w:pPr>
        <w:spacing w:line="240" w:lineRule="atLeast"/>
        <w:ind w:left="720"/>
        <w:rPr>
          <w:rStyle w:val="03BodyCopy-BoldItalic"/>
          <w:rFonts w:ascii="Arial" w:hAnsi="Arial" w:cs="Arial"/>
          <w:b/>
          <w:i w:val="0"/>
          <w:w w:val="100"/>
        </w:rPr>
      </w:pPr>
    </w:p>
    <w:p w14:paraId="130AEEAE" w14:textId="77777777" w:rsidR="008E228F" w:rsidRPr="001A403B" w:rsidRDefault="00DF77DF" w:rsidP="001A403B">
      <w:pPr>
        <w:ind w:left="1440" w:hanging="720"/>
      </w:pPr>
      <w:r w:rsidRPr="001A403B">
        <w:t>SPECIFIER NOTE: To achieve additional shine and protection, apply Consolideck</w:t>
      </w:r>
      <w:r w:rsidRPr="001A403B">
        <w:rPr>
          <w:vertAlign w:val="superscript"/>
        </w:rPr>
        <w:t>®</w:t>
      </w:r>
      <w:r w:rsidRPr="001A403B">
        <w:t xml:space="preserve"> LSGuard</w:t>
      </w:r>
      <w:r w:rsidRPr="001A403B">
        <w:rPr>
          <w:vertAlign w:val="superscript"/>
        </w:rPr>
        <w:t>®</w:t>
      </w:r>
      <w:r w:rsidRPr="001A403B">
        <w:t xml:space="preserve"> or PolishGuard.</w:t>
      </w:r>
    </w:p>
    <w:p w14:paraId="257344B5" w14:textId="77777777" w:rsidR="008E228F" w:rsidRPr="001A403B" w:rsidRDefault="008E228F" w:rsidP="001A403B">
      <w:pPr>
        <w:ind w:left="1440" w:hanging="720"/>
      </w:pPr>
    </w:p>
    <w:p w14:paraId="521F8FC5" w14:textId="77777777" w:rsidR="00DF77DF" w:rsidRPr="001A403B" w:rsidRDefault="00DF77DF" w:rsidP="001A403B">
      <w:pPr>
        <w:ind w:left="1440" w:hanging="720"/>
      </w:pPr>
      <w:r w:rsidRPr="001A403B">
        <w:t xml:space="preserve">SPECIFIER NOTE: For improved resistance to water or oily stains with no change to surface appearance, apply </w:t>
      </w:r>
      <w:r w:rsidR="009F661A">
        <w:t xml:space="preserve">PROSOCO’s </w:t>
      </w:r>
      <w:r w:rsidR="00944062" w:rsidRPr="001A403B">
        <w:t>Concrete Protector SB.</w:t>
      </w:r>
    </w:p>
    <w:p w14:paraId="1FDB655D" w14:textId="77777777" w:rsidR="00DF77DF" w:rsidRPr="001A403B" w:rsidRDefault="00DF77DF" w:rsidP="00DF77DF"/>
    <w:p w14:paraId="3ECC70BC" w14:textId="77777777" w:rsidR="001A403B" w:rsidRDefault="003F1D42" w:rsidP="001A403B">
      <w:pPr>
        <w:pStyle w:val="Heading1"/>
      </w:pPr>
      <w:r w:rsidRPr="001A403B">
        <w:t>Cleanup</w:t>
      </w:r>
    </w:p>
    <w:p w14:paraId="440DAEDE" w14:textId="77777777" w:rsidR="003F1D42" w:rsidRPr="001A403B" w:rsidRDefault="003F1D42" w:rsidP="00F93375">
      <w:r w:rsidRPr="001A403B">
        <w:t>Before product dries, clean tools and equipment with fresh water. Immediately wash off overspray from glass, aluminum, polished or other surfaces with fresh water.</w:t>
      </w:r>
    </w:p>
    <w:sectPr w:rsidR="003F1D42" w:rsidRPr="001A403B" w:rsidSect="008826F2">
      <w:pgSz w:w="12240" w:h="15840" w:code="1"/>
      <w:pgMar w:top="1440" w:right="1440" w:bottom="144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ED7C" w14:textId="77777777" w:rsidR="00C53700" w:rsidRDefault="00C53700">
      <w:r>
        <w:separator/>
      </w:r>
    </w:p>
  </w:endnote>
  <w:endnote w:type="continuationSeparator" w:id="0">
    <w:p w14:paraId="65D465BC" w14:textId="77777777" w:rsidR="00C53700" w:rsidRDefault="00C5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Futura Std Condensed Light">
    <w:panose1 w:val="00000000000000000000"/>
    <w:charset w:val="00"/>
    <w:family w:val="swiss"/>
    <w:notTrueType/>
    <w:pitch w:val="variable"/>
    <w:sig w:usb0="800000AF" w:usb1="4000204A" w:usb2="00000000" w:usb3="00000000" w:csb0="00000001" w:csb1="00000000"/>
  </w:font>
  <w:font w:name="Futura Std Condense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Bold">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5AEE" w14:textId="77777777" w:rsidR="00C53700" w:rsidRDefault="00C53700">
      <w:r>
        <w:separator/>
      </w:r>
    </w:p>
  </w:footnote>
  <w:footnote w:type="continuationSeparator" w:id="0">
    <w:p w14:paraId="63ABBE9D" w14:textId="77777777" w:rsidR="00C53700" w:rsidRDefault="00C5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B83"/>
    <w:multiLevelType w:val="hybridMultilevel"/>
    <w:tmpl w:val="E626E4B0"/>
    <w:lvl w:ilvl="0" w:tplc="FC226556">
      <w:start w:val="1"/>
      <w:numFmt w:val="decimal"/>
      <w:lvlText w:val="%1."/>
      <w:lvlJc w:val="left"/>
      <w:pPr>
        <w:ind w:left="108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15580348"/>
    <w:multiLevelType w:val="hybridMultilevel"/>
    <w:tmpl w:val="1C10EEF0"/>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B2210A7"/>
    <w:multiLevelType w:val="hybridMultilevel"/>
    <w:tmpl w:val="3774E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B4C67"/>
    <w:multiLevelType w:val="hybridMultilevel"/>
    <w:tmpl w:val="C58A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767D79"/>
    <w:multiLevelType w:val="hybridMultilevel"/>
    <w:tmpl w:val="8B84D36C"/>
    <w:lvl w:ilvl="0" w:tplc="69D0BFB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0432F"/>
    <w:multiLevelType w:val="hybridMultilevel"/>
    <w:tmpl w:val="6186A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970A9C"/>
    <w:multiLevelType w:val="hybridMultilevel"/>
    <w:tmpl w:val="BED6C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297546"/>
    <w:multiLevelType w:val="hybridMultilevel"/>
    <w:tmpl w:val="7BBC711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515BD4"/>
    <w:multiLevelType w:val="hybridMultilevel"/>
    <w:tmpl w:val="4748F484"/>
    <w:lvl w:ilvl="0" w:tplc="8AFA274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4A5D1D"/>
    <w:multiLevelType w:val="hybridMultilevel"/>
    <w:tmpl w:val="BCC42430"/>
    <w:lvl w:ilvl="0" w:tplc="0DCA3F1E">
      <w:start w:val="1"/>
      <w:numFmt w:val="decimal"/>
      <w:pStyle w:val="ListParagraph"/>
      <w:lvlText w:val="%1."/>
      <w:lvlJc w:val="left"/>
      <w:pPr>
        <w:ind w:left="108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0" w15:restartNumberingAfterBreak="0">
    <w:nsid w:val="7292224D"/>
    <w:multiLevelType w:val="hybridMultilevel"/>
    <w:tmpl w:val="20EA2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A548A"/>
    <w:multiLevelType w:val="hybridMultilevel"/>
    <w:tmpl w:val="6EF2B22E"/>
    <w:lvl w:ilvl="0" w:tplc="42B690F6">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CAA6168"/>
    <w:multiLevelType w:val="hybridMultilevel"/>
    <w:tmpl w:val="A57CF962"/>
    <w:lvl w:ilvl="0" w:tplc="A8C65218">
      <w:start w:val="1"/>
      <w:numFmt w:val="decimal"/>
      <w:lvlText w:val="%1."/>
      <w:lvlJc w:val="left"/>
      <w:pPr>
        <w:ind w:left="108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1665666463">
    <w:abstractNumId w:val="3"/>
  </w:num>
  <w:num w:numId="2" w16cid:durableId="975793321">
    <w:abstractNumId w:val="2"/>
  </w:num>
  <w:num w:numId="3" w16cid:durableId="1861384541">
    <w:abstractNumId w:val="5"/>
  </w:num>
  <w:num w:numId="4" w16cid:durableId="670989310">
    <w:abstractNumId w:val="4"/>
  </w:num>
  <w:num w:numId="5" w16cid:durableId="131487279">
    <w:abstractNumId w:val="7"/>
  </w:num>
  <w:num w:numId="6" w16cid:durableId="368724709">
    <w:abstractNumId w:val="10"/>
  </w:num>
  <w:num w:numId="7" w16cid:durableId="133567120">
    <w:abstractNumId w:val="8"/>
  </w:num>
  <w:num w:numId="8" w16cid:durableId="1283922691">
    <w:abstractNumId w:val="4"/>
  </w:num>
  <w:num w:numId="9" w16cid:durableId="1989821266">
    <w:abstractNumId w:val="4"/>
    <w:lvlOverride w:ilvl="0">
      <w:startOverride w:val="1"/>
    </w:lvlOverride>
  </w:num>
  <w:num w:numId="10" w16cid:durableId="1973243177">
    <w:abstractNumId w:val="4"/>
  </w:num>
  <w:num w:numId="11" w16cid:durableId="1759209938">
    <w:abstractNumId w:val="4"/>
    <w:lvlOverride w:ilvl="0">
      <w:startOverride w:val="1"/>
    </w:lvlOverride>
  </w:num>
  <w:num w:numId="12" w16cid:durableId="1837266370">
    <w:abstractNumId w:val="1"/>
  </w:num>
  <w:num w:numId="13" w16cid:durableId="1533227843">
    <w:abstractNumId w:val="4"/>
    <w:lvlOverride w:ilvl="0">
      <w:startOverride w:val="1"/>
    </w:lvlOverride>
  </w:num>
  <w:num w:numId="14" w16cid:durableId="1373651809">
    <w:abstractNumId w:val="4"/>
    <w:lvlOverride w:ilvl="0">
      <w:startOverride w:val="1"/>
    </w:lvlOverride>
  </w:num>
  <w:num w:numId="15" w16cid:durableId="692727317">
    <w:abstractNumId w:val="4"/>
    <w:lvlOverride w:ilvl="0">
      <w:startOverride w:val="1"/>
    </w:lvlOverride>
  </w:num>
  <w:num w:numId="16" w16cid:durableId="567956337">
    <w:abstractNumId w:val="4"/>
    <w:lvlOverride w:ilvl="0">
      <w:startOverride w:val="1"/>
    </w:lvlOverride>
  </w:num>
  <w:num w:numId="17" w16cid:durableId="1344357126">
    <w:abstractNumId w:val="4"/>
    <w:lvlOverride w:ilvl="0">
      <w:startOverride w:val="1"/>
    </w:lvlOverride>
  </w:num>
  <w:num w:numId="18" w16cid:durableId="1929460588">
    <w:abstractNumId w:val="0"/>
  </w:num>
  <w:num w:numId="19" w16cid:durableId="1264221499">
    <w:abstractNumId w:val="12"/>
  </w:num>
  <w:num w:numId="20" w16cid:durableId="611984722">
    <w:abstractNumId w:val="9"/>
  </w:num>
  <w:num w:numId="21" w16cid:durableId="2146240663">
    <w:abstractNumId w:val="6"/>
  </w:num>
  <w:num w:numId="22" w16cid:durableId="727923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42"/>
    <w:rsid w:val="00032618"/>
    <w:rsid w:val="0011220E"/>
    <w:rsid w:val="00133F89"/>
    <w:rsid w:val="0019222D"/>
    <w:rsid w:val="001A403B"/>
    <w:rsid w:val="001E1313"/>
    <w:rsid w:val="001F23DC"/>
    <w:rsid w:val="00244BD7"/>
    <w:rsid w:val="002D7DF3"/>
    <w:rsid w:val="00306BA5"/>
    <w:rsid w:val="00387C83"/>
    <w:rsid w:val="003C6780"/>
    <w:rsid w:val="003F1D42"/>
    <w:rsid w:val="004829DE"/>
    <w:rsid w:val="005B07EE"/>
    <w:rsid w:val="00605F94"/>
    <w:rsid w:val="006334A1"/>
    <w:rsid w:val="006904B7"/>
    <w:rsid w:val="006A1BD9"/>
    <w:rsid w:val="006B65B3"/>
    <w:rsid w:val="006D4A78"/>
    <w:rsid w:val="006F3AA1"/>
    <w:rsid w:val="00774171"/>
    <w:rsid w:val="00785C83"/>
    <w:rsid w:val="007A1034"/>
    <w:rsid w:val="00816D9B"/>
    <w:rsid w:val="008826F2"/>
    <w:rsid w:val="008E228F"/>
    <w:rsid w:val="00944062"/>
    <w:rsid w:val="0097393C"/>
    <w:rsid w:val="009A22AE"/>
    <w:rsid w:val="009C650C"/>
    <w:rsid w:val="009D4F8F"/>
    <w:rsid w:val="009F661A"/>
    <w:rsid w:val="00A0095A"/>
    <w:rsid w:val="00A32D61"/>
    <w:rsid w:val="00A40E20"/>
    <w:rsid w:val="00A77655"/>
    <w:rsid w:val="00A80766"/>
    <w:rsid w:val="00A9717F"/>
    <w:rsid w:val="00AF6687"/>
    <w:rsid w:val="00B20DFC"/>
    <w:rsid w:val="00B25F14"/>
    <w:rsid w:val="00BD717F"/>
    <w:rsid w:val="00BE1CDA"/>
    <w:rsid w:val="00C233B5"/>
    <w:rsid w:val="00C53700"/>
    <w:rsid w:val="00CA7953"/>
    <w:rsid w:val="00D118A8"/>
    <w:rsid w:val="00D96046"/>
    <w:rsid w:val="00DA1E82"/>
    <w:rsid w:val="00DF77DF"/>
    <w:rsid w:val="00E61187"/>
    <w:rsid w:val="00EC0675"/>
    <w:rsid w:val="00F07E02"/>
    <w:rsid w:val="00F57DC7"/>
    <w:rsid w:val="00F7330F"/>
    <w:rsid w:val="00F8206E"/>
    <w:rsid w:val="00F9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A7FA2"/>
  <w15:chartTrackingRefBased/>
  <w15:docId w15:val="{1AD533B7-2723-4A46-8C86-04AA811B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D9B"/>
    <w:rPr>
      <w:rFonts w:ascii="Georgia" w:hAnsi="Georgia"/>
      <w:sz w:val="24"/>
    </w:rPr>
  </w:style>
  <w:style w:type="paragraph" w:styleId="Heading1">
    <w:name w:val="heading 1"/>
    <w:basedOn w:val="Normal"/>
    <w:next w:val="Normal"/>
    <w:qFormat/>
    <w:rsid w:val="00816D9B"/>
    <w:pPr>
      <w:keepNext/>
      <w:autoSpaceDE w:val="0"/>
      <w:autoSpaceDN w:val="0"/>
      <w:adjustRightInd w:val="0"/>
      <w:outlineLvl w:val="0"/>
    </w:pPr>
    <w:rPr>
      <w:rFonts w:ascii="Gotham Medium" w:hAnsi="Gotham Medium"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3F1D42"/>
    <w:pPr>
      <w:autoSpaceDE w:val="0"/>
      <w:autoSpaceDN w:val="0"/>
      <w:adjustRightInd w:val="0"/>
    </w:pPr>
    <w:rPr>
      <w:rFonts w:ascii="Carnegie-Regular" w:hAnsi="Carnegie-Regular" w:cs="Arial"/>
      <w:b/>
      <w:bCs/>
      <w:sz w:val="20"/>
    </w:rPr>
  </w:style>
  <w:style w:type="character" w:customStyle="1" w:styleId="01BodyCopy">
    <w:name w:val="01 Body Copy"/>
    <w:rsid w:val="003F1D42"/>
    <w:rPr>
      <w:rFonts w:ascii="Futura Std Condensed Light" w:hAnsi="Futura Std Condensed Light" w:cs="Futura Std Condensed Light"/>
      <w:spacing w:val="0"/>
      <w:w w:val="97"/>
      <w:sz w:val="24"/>
      <w:szCs w:val="24"/>
    </w:rPr>
  </w:style>
  <w:style w:type="character" w:customStyle="1" w:styleId="03BodyCopy-BoldItalic">
    <w:name w:val="03 Body Copy - Bold/Italic"/>
    <w:rsid w:val="003F1D42"/>
    <w:rPr>
      <w:rFonts w:ascii="Futura Std Condensed" w:hAnsi="Futura Std Condensed" w:cs="Futura Std Condensed"/>
      <w:i/>
      <w:iCs/>
      <w:spacing w:val="0"/>
      <w:w w:val="97"/>
      <w:sz w:val="24"/>
      <w:szCs w:val="24"/>
    </w:rPr>
  </w:style>
  <w:style w:type="character" w:customStyle="1" w:styleId="02BodyCopy-Bold">
    <w:name w:val="02 Body Copy - Bold"/>
    <w:rsid w:val="003F1D42"/>
    <w:rPr>
      <w:rFonts w:ascii="Futura Std Condensed" w:hAnsi="Futura Std Condensed" w:cs="Futura Std Condensed"/>
      <w:spacing w:val="0"/>
      <w:w w:val="97"/>
      <w:sz w:val="24"/>
      <w:szCs w:val="24"/>
    </w:rPr>
  </w:style>
  <w:style w:type="character" w:customStyle="1" w:styleId="a">
    <w:name w:val="®"/>
    <w:rsid w:val="003F1D42"/>
    <w:rPr>
      <w:rFonts w:ascii="Futura Std Condensed Light" w:hAnsi="Futura Std Condensed Light" w:cs="Futura Std Condensed Light"/>
      <w:spacing w:val="0"/>
      <w:w w:val="97"/>
      <w:sz w:val="24"/>
      <w:szCs w:val="24"/>
      <w:vertAlign w:val="superscript"/>
    </w:rPr>
  </w:style>
  <w:style w:type="paragraph" w:styleId="Footer">
    <w:name w:val="footer"/>
    <w:basedOn w:val="Normal"/>
    <w:link w:val="FooterChar"/>
    <w:rsid w:val="003F1D42"/>
    <w:pPr>
      <w:tabs>
        <w:tab w:val="center" w:pos="4680"/>
        <w:tab w:val="right" w:pos="9360"/>
      </w:tabs>
    </w:pPr>
  </w:style>
  <w:style w:type="character" w:customStyle="1" w:styleId="FooterChar">
    <w:name w:val="Footer Char"/>
    <w:link w:val="Footer"/>
    <w:rsid w:val="003F1D42"/>
    <w:rPr>
      <w:rFonts w:ascii="Arial" w:hAnsi="Arial"/>
      <w:sz w:val="24"/>
      <w:lang w:val="en-US" w:eastAsia="en-US" w:bidi="ar-SA"/>
    </w:rPr>
  </w:style>
  <w:style w:type="paragraph" w:styleId="ListParagraph">
    <w:name w:val="List Paragraph"/>
    <w:basedOn w:val="Normal"/>
    <w:qFormat/>
    <w:rsid w:val="00F8206E"/>
    <w:pPr>
      <w:numPr>
        <w:numId w:val="20"/>
      </w:numPr>
      <w:contextualSpacing/>
    </w:pPr>
    <w:rPr>
      <w:rFonts w:eastAsia="Calibri" w:cs="Arial"/>
      <w:szCs w:val="24"/>
    </w:rPr>
  </w:style>
  <w:style w:type="paragraph" w:styleId="BalloonText">
    <w:name w:val="Balloon Text"/>
    <w:basedOn w:val="Normal"/>
    <w:link w:val="BalloonTextChar"/>
    <w:rsid w:val="009D4F8F"/>
    <w:rPr>
      <w:rFonts w:ascii="Tahoma" w:hAnsi="Tahoma" w:cs="Tahoma"/>
      <w:sz w:val="16"/>
      <w:szCs w:val="16"/>
    </w:rPr>
  </w:style>
  <w:style w:type="character" w:customStyle="1" w:styleId="BalloonTextChar">
    <w:name w:val="Balloon Text Char"/>
    <w:link w:val="BalloonText"/>
    <w:rsid w:val="009D4F8F"/>
    <w:rPr>
      <w:rFonts w:ascii="Tahoma" w:hAnsi="Tahoma" w:cs="Tahoma"/>
      <w:sz w:val="16"/>
      <w:szCs w:val="16"/>
    </w:rPr>
  </w:style>
  <w:style w:type="paragraph" w:styleId="Header">
    <w:name w:val="header"/>
    <w:basedOn w:val="Normal"/>
    <w:link w:val="HeaderChar"/>
    <w:rsid w:val="00133F89"/>
    <w:pPr>
      <w:tabs>
        <w:tab w:val="center" w:pos="4680"/>
        <w:tab w:val="right" w:pos="9360"/>
      </w:tabs>
    </w:pPr>
  </w:style>
  <w:style w:type="character" w:customStyle="1" w:styleId="HeaderChar">
    <w:name w:val="Header Char"/>
    <w:link w:val="Header"/>
    <w:rsid w:val="00133F89"/>
    <w:rPr>
      <w:rFonts w:ascii="Arial" w:hAnsi="Arial"/>
      <w:sz w:val="24"/>
    </w:rPr>
  </w:style>
  <w:style w:type="paragraph" w:styleId="Title">
    <w:name w:val="Title"/>
    <w:basedOn w:val="Normal"/>
    <w:next w:val="Normal"/>
    <w:link w:val="TitleChar"/>
    <w:qFormat/>
    <w:rsid w:val="00816D9B"/>
    <w:pPr>
      <w:outlineLvl w:val="0"/>
    </w:pPr>
    <w:rPr>
      <w:rFonts w:ascii="GothamBold" w:hAnsi="GothamBold"/>
      <w:bCs/>
      <w:kern w:val="28"/>
      <w:sz w:val="28"/>
      <w:szCs w:val="32"/>
    </w:rPr>
  </w:style>
  <w:style w:type="character" w:customStyle="1" w:styleId="TitleChar">
    <w:name w:val="Title Char"/>
    <w:link w:val="Title"/>
    <w:rsid w:val="00816D9B"/>
    <w:rPr>
      <w:rFonts w:ascii="GothamBold" w:hAnsi="GothamBold"/>
      <w:bCs/>
      <w:kern w:val="28"/>
      <w:sz w:val="28"/>
      <w:szCs w:val="32"/>
    </w:rPr>
  </w:style>
  <w:style w:type="character" w:styleId="Emphasis">
    <w:name w:val="Emphasis"/>
    <w:qFormat/>
    <w:rsid w:val="00816D9B"/>
    <w:rPr>
      <w:i/>
      <w:iCs/>
    </w:rPr>
  </w:style>
  <w:style w:type="character" w:styleId="Hyperlink">
    <w:name w:val="Hyperlink"/>
    <w:rsid w:val="00816D9B"/>
    <w:rPr>
      <w:color w:val="0563C1"/>
      <w:u w:val="single"/>
    </w:rPr>
  </w:style>
  <w:style w:type="character" w:styleId="UnresolvedMention">
    <w:name w:val="Unresolved Mention"/>
    <w:uiPriority w:val="99"/>
    <w:semiHidden/>
    <w:unhideWhenUsed/>
    <w:rsid w:val="0081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Care@proso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1214</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Specifier Note:  The information provided below is intended to guide the Architect in developing specifications for products manufactured by PROSOCO, Inc</vt:lpstr>
    </vt:vector>
  </TitlesOfParts>
  <Company>Prosoco, Inc.</Company>
  <LinksUpToDate>false</LinksUpToDate>
  <CharactersWithSpaces>8218</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Murdock</dc:creator>
  <cp:keywords/>
  <cp:lastModifiedBy>Janet L. Horner</cp:lastModifiedBy>
  <cp:revision>2</cp:revision>
  <cp:lastPrinted>2010-02-23T17:43:00Z</cp:lastPrinted>
  <dcterms:created xsi:type="dcterms:W3CDTF">2023-10-26T13:39:00Z</dcterms:created>
  <dcterms:modified xsi:type="dcterms:W3CDTF">2023-10-26T13:39:00Z</dcterms:modified>
</cp:coreProperties>
</file>