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9DED0" w14:textId="77777777" w:rsidR="009D53A2" w:rsidRPr="00421D2F" w:rsidRDefault="00141311" w:rsidP="00141311">
      <w:pPr>
        <w:pStyle w:val="Title"/>
      </w:pPr>
      <w:r>
        <w:t>Sure Klean</w:t>
      </w:r>
      <w:r w:rsidR="009D53A2" w:rsidRPr="00D357A1">
        <w:rPr>
          <w:vertAlign w:val="superscript"/>
        </w:rPr>
        <w:t>®</w:t>
      </w:r>
      <w:r w:rsidR="009D53A2" w:rsidRPr="00421D2F">
        <w:t xml:space="preserve"> </w:t>
      </w:r>
      <w:r>
        <w:t xml:space="preserve">Weather Seal </w:t>
      </w:r>
      <w:r w:rsidR="009D53A2" w:rsidRPr="00421D2F">
        <w:t xml:space="preserve">Sacrificial Coating SC-1 Graffiti Resistant Coating Specification </w:t>
      </w:r>
    </w:p>
    <w:p w14:paraId="66D5A388" w14:textId="77777777" w:rsidR="009D53A2" w:rsidRPr="00141311" w:rsidRDefault="009D53A2" w:rsidP="00141311"/>
    <w:p w14:paraId="2CEF8DAC" w14:textId="77777777" w:rsidR="009D53A2" w:rsidRPr="00141311" w:rsidRDefault="009D53A2" w:rsidP="00141311">
      <w:pPr>
        <w:rPr>
          <w:rStyle w:val="Emphasis"/>
        </w:rPr>
      </w:pPr>
      <w:r w:rsidRPr="00141311">
        <w:rPr>
          <w:rStyle w:val="Emphasis"/>
        </w:rPr>
        <w:t xml:space="preserve">Specifier Note:  The information provided below is intended to guide the Architect in developing specifications for products manufactured by PROSOCO, Inc. and should not be viewed as a complete source of information about the product(s).  The Architect should always refer to the Product Data Sheet and SDS for additional recommendations and for safety information.  </w:t>
      </w:r>
    </w:p>
    <w:p w14:paraId="7D1ABD39" w14:textId="77777777" w:rsidR="009D53A2" w:rsidRPr="00141311" w:rsidRDefault="009D53A2" w:rsidP="00141311">
      <w:pPr>
        <w:rPr>
          <w:rStyle w:val="Emphasis"/>
        </w:rPr>
      </w:pPr>
    </w:p>
    <w:p w14:paraId="05DA2753" w14:textId="77777777" w:rsidR="009D53A2" w:rsidRPr="00141311" w:rsidRDefault="009D53A2" w:rsidP="00141311">
      <w:pPr>
        <w:rPr>
          <w:rStyle w:val="Emphasis"/>
        </w:rPr>
      </w:pPr>
      <w:r w:rsidRPr="00141311">
        <w:rPr>
          <w:rStyle w:val="Emphasis"/>
        </w:rPr>
        <w:t xml:space="preserve">Specifier Note:  Paragraph below is for PART 1 GENERAL, Quality Assurance.  </w:t>
      </w:r>
    </w:p>
    <w:p w14:paraId="1D23591F" w14:textId="77777777" w:rsidR="009D53A2" w:rsidRPr="00141311" w:rsidRDefault="009D53A2" w:rsidP="00141311">
      <w:pPr>
        <w:rPr>
          <w:rStyle w:val="Emphasis"/>
        </w:rPr>
      </w:pPr>
    </w:p>
    <w:p w14:paraId="701EB60D" w14:textId="77777777" w:rsidR="009D53A2" w:rsidRPr="00141311" w:rsidRDefault="009D53A2" w:rsidP="00141311">
      <w:pPr>
        <w:pStyle w:val="Heading1"/>
      </w:pPr>
      <w:r w:rsidRPr="00141311">
        <w:t xml:space="preserve">Test Area </w:t>
      </w:r>
    </w:p>
    <w:p w14:paraId="653B0EFA" w14:textId="77777777" w:rsidR="00141311" w:rsidRPr="00141311" w:rsidRDefault="009D53A2" w:rsidP="00141311">
      <w:r w:rsidRPr="00141311">
        <w:t xml:space="preserve">Test a minimum 4 ft. by 4 ft. area on each type of </w:t>
      </w:r>
      <w:r w:rsidR="00141311" w:rsidRPr="00141311">
        <w:t xml:space="preserve">surface for suitability and results before overall application. Include in the test area any previous repairs and patches, including aesthetic cementitious finishes. Different surface compositions may result in absorption </w:t>
      </w:r>
      <w:r w:rsidR="00141311">
        <w:t xml:space="preserve">differences </w:t>
      </w:r>
      <w:r w:rsidR="00141311" w:rsidRPr="00141311">
        <w:t xml:space="preserve">and/or appearance differences. </w:t>
      </w:r>
      <w:r w:rsidR="00141311">
        <w:t>T</w:t>
      </w:r>
      <w:r w:rsidR="00141311" w:rsidRPr="00141311">
        <w:t>est for application speed, pattern and technique needed for a uniform, even coat. Test using the following application instructions.</w:t>
      </w:r>
    </w:p>
    <w:p w14:paraId="25BA6935" w14:textId="77777777" w:rsidR="009D53A2" w:rsidRPr="00141311" w:rsidRDefault="009D53A2" w:rsidP="00141311">
      <w:r w:rsidRPr="00141311">
        <w:t xml:space="preserve">Let the test area </w:t>
      </w:r>
      <w:r w:rsidR="00141311">
        <w:t xml:space="preserve">dry and fully </w:t>
      </w:r>
      <w:r w:rsidRPr="00141311">
        <w:t xml:space="preserve">cure before inspection. Keep test panels available for comparison throughout the project. </w:t>
      </w:r>
    </w:p>
    <w:p w14:paraId="7B62EEAA" w14:textId="77777777" w:rsidR="009D53A2" w:rsidRPr="00141311" w:rsidRDefault="009D53A2" w:rsidP="00141311"/>
    <w:p w14:paraId="1D6AFCDA" w14:textId="77777777" w:rsidR="009D53A2" w:rsidRPr="00141311" w:rsidRDefault="009D53A2" w:rsidP="00141311">
      <w:pPr>
        <w:rPr>
          <w:rStyle w:val="Emphasis"/>
        </w:rPr>
      </w:pPr>
      <w:r w:rsidRPr="00141311">
        <w:rPr>
          <w:rStyle w:val="Emphasis"/>
        </w:rPr>
        <w:t xml:space="preserve">Specifier Note:  Paragraphs below are for PART 2 PRODUCTS, Manufacturers and Products.  </w:t>
      </w:r>
    </w:p>
    <w:p w14:paraId="2C72EBDF" w14:textId="77777777" w:rsidR="009D53A2" w:rsidRPr="00141311" w:rsidRDefault="009D53A2" w:rsidP="00141311"/>
    <w:p w14:paraId="4FCF9816" w14:textId="77777777" w:rsidR="00141311" w:rsidRDefault="009D53A2" w:rsidP="00141311">
      <w:pPr>
        <w:pStyle w:val="Heading1"/>
      </w:pPr>
      <w:r w:rsidRPr="00141311">
        <w:t>Manufacturer</w:t>
      </w:r>
    </w:p>
    <w:p w14:paraId="6A0A682B" w14:textId="77777777" w:rsidR="009D53A2" w:rsidRPr="00141311" w:rsidRDefault="009D53A2" w:rsidP="00141311">
      <w:r w:rsidRPr="00141311">
        <w:t xml:space="preserve">PROSOCO, Inc., 3741 Greenway Circle, Lawrence, KS 66046.  Phone: (800) 255-4255; Fax: (785) 830-9797.  E-mail:  </w:t>
      </w:r>
      <w:hyperlink r:id="rId5" w:history="1">
        <w:r w:rsidRPr="00141311">
          <w:rPr>
            <w:rStyle w:val="Hyperlink"/>
          </w:rPr>
          <w:t>CustomerCare@prosoco.com</w:t>
        </w:r>
      </w:hyperlink>
    </w:p>
    <w:p w14:paraId="2C4B3435" w14:textId="77777777" w:rsidR="009D53A2" w:rsidRPr="00141311" w:rsidRDefault="009D53A2" w:rsidP="00141311"/>
    <w:p w14:paraId="5C1E8F06" w14:textId="77777777" w:rsidR="009D53A2" w:rsidRPr="00141311" w:rsidRDefault="009D53A2" w:rsidP="00141311">
      <w:pPr>
        <w:pStyle w:val="Heading1"/>
      </w:pPr>
      <w:r w:rsidRPr="00141311">
        <w:t>Product Description</w:t>
      </w:r>
    </w:p>
    <w:p w14:paraId="1B61B4BF" w14:textId="77777777" w:rsidR="009D53A2" w:rsidRDefault="00141311" w:rsidP="00141311">
      <w:r>
        <w:t>Sure Klean</w:t>
      </w:r>
      <w:r w:rsidR="009D53A2" w:rsidRPr="00141311">
        <w:rPr>
          <w:vertAlign w:val="superscript"/>
        </w:rPr>
        <w:t>®</w:t>
      </w:r>
      <w:r w:rsidR="009D53A2" w:rsidRPr="00141311">
        <w:t xml:space="preserve"> </w:t>
      </w:r>
      <w:r>
        <w:t xml:space="preserve">Weather Seal </w:t>
      </w:r>
      <w:r w:rsidR="009D53A2" w:rsidRPr="00141311">
        <w:t xml:space="preserve">Sacrificial Coating SC-1 is a clear, water-based sacrificial coating for control of graffiti on most building surfaces. SC-1 acts as a graffiti barrier, preventing spray paints, crayons and ink from penetrating and staining the underlying surface. Graffiti is removed from protected surfaces by </w:t>
      </w:r>
      <w:r>
        <w:t xml:space="preserve">PROSOCO’s </w:t>
      </w:r>
      <w:r w:rsidR="009D53A2" w:rsidRPr="00141311">
        <w:t xml:space="preserve">Graffiti </w:t>
      </w:r>
      <w:r w:rsidR="00421D2F" w:rsidRPr="00141311">
        <w:t xml:space="preserve">Remover </w:t>
      </w:r>
      <w:r w:rsidR="009D53A2" w:rsidRPr="00141311">
        <w:t xml:space="preserve">or </w:t>
      </w:r>
      <w:r w:rsidR="00EB0B9D" w:rsidRPr="00141311">
        <w:t>SafStrip</w:t>
      </w:r>
      <w:r w:rsidR="00EB0B9D" w:rsidRPr="00141311">
        <w:rPr>
          <w:vertAlign w:val="superscript"/>
        </w:rPr>
        <w:t>®</w:t>
      </w:r>
      <w:r w:rsidR="008D4E6A">
        <w:t xml:space="preserve">, or </w:t>
      </w:r>
      <w:r w:rsidR="008D4E6A" w:rsidRPr="00141311">
        <w:t>high-pressure hot water</w:t>
      </w:r>
      <w:r w:rsidR="008D4E6A">
        <w:t xml:space="preserve"> of at least 180 degrees Fahrenheit. </w:t>
      </w:r>
      <w:r w:rsidR="009D53A2" w:rsidRPr="00141311">
        <w:t xml:space="preserve"> The coating must then be reapplied to restore the graffiti barrier.</w:t>
      </w:r>
    </w:p>
    <w:p w14:paraId="0E5FB584" w14:textId="77777777" w:rsidR="00141311" w:rsidRDefault="00141311" w:rsidP="00141311"/>
    <w:p w14:paraId="08C3504A" w14:textId="77777777" w:rsidR="00141311" w:rsidRPr="00141311" w:rsidRDefault="00141311" w:rsidP="00141311">
      <w:r>
        <w:t xml:space="preserve">Weather Seal SC-1 allows cost-effective control of chronic graffiti without chemical strippers or abrasives that can damage building surfaces </w:t>
      </w:r>
      <w:r w:rsidR="00CC427F">
        <w:t xml:space="preserve">or the surrounding environment. SC-1 allows protection of limited areas and spot reapplication without a noticeable change in overall color or appearance. The coating is formulated as a water-thin liquid for spray application to porous and textured surfaces. </w:t>
      </w:r>
    </w:p>
    <w:p w14:paraId="47EBD75C" w14:textId="77777777" w:rsidR="009D53A2" w:rsidRPr="00141311" w:rsidRDefault="009D53A2" w:rsidP="00141311"/>
    <w:p w14:paraId="3DB1D244" w14:textId="77777777" w:rsidR="009D53A2" w:rsidRPr="00141311" w:rsidRDefault="00421D2F" w:rsidP="00141311">
      <w:pPr>
        <w:pStyle w:val="Heading1"/>
      </w:pPr>
      <w:r w:rsidRPr="00141311">
        <w:t xml:space="preserve">Typical </w:t>
      </w:r>
      <w:r w:rsidR="009D53A2" w:rsidRPr="00141311">
        <w:t>Technical Data</w:t>
      </w:r>
    </w:p>
    <w:p w14:paraId="69DC5F7B" w14:textId="77777777" w:rsidR="009D53A2" w:rsidRPr="00141311" w:rsidRDefault="009D53A2" w:rsidP="00141311">
      <w:pPr>
        <w:ind w:left="720"/>
      </w:pPr>
      <w:r w:rsidRPr="00141311">
        <w:t>FORM: opaque liquid</w:t>
      </w:r>
      <w:r w:rsidR="00CC427F">
        <w:t>, mild odor</w:t>
      </w:r>
    </w:p>
    <w:p w14:paraId="4647D749" w14:textId="77777777" w:rsidR="009D53A2" w:rsidRDefault="009D53A2" w:rsidP="00141311">
      <w:pPr>
        <w:ind w:left="720"/>
      </w:pPr>
      <w:r w:rsidRPr="00141311">
        <w:lastRenderedPageBreak/>
        <w:t>SPECIFIC GRAVITY: 0.9</w:t>
      </w:r>
      <w:r w:rsidR="00CC427F">
        <w:t>9</w:t>
      </w:r>
    </w:p>
    <w:p w14:paraId="4D1AF10C" w14:textId="3E103BDD" w:rsidR="00CC427F" w:rsidRDefault="00CC427F" w:rsidP="00141311">
      <w:pPr>
        <w:ind w:left="720"/>
      </w:pPr>
      <w:r>
        <w:t xml:space="preserve">pH: </w:t>
      </w:r>
      <w:r w:rsidR="00FA74CE">
        <w:t>9 to 10</w:t>
      </w:r>
    </w:p>
    <w:p w14:paraId="1D9E37EC" w14:textId="77777777" w:rsidR="00CC427F" w:rsidRDefault="00CC427F" w:rsidP="00141311">
      <w:pPr>
        <w:ind w:left="720"/>
      </w:pPr>
      <w:r>
        <w:t>WEIGHT PER GALLON: 8.24 pounds</w:t>
      </w:r>
    </w:p>
    <w:p w14:paraId="59D4150D" w14:textId="77777777" w:rsidR="00CC427F" w:rsidRDefault="00CC427F" w:rsidP="00141311">
      <w:pPr>
        <w:ind w:left="720"/>
      </w:pPr>
      <w:r>
        <w:t>ACTIVE CONTENT: 10 percent</w:t>
      </w:r>
    </w:p>
    <w:p w14:paraId="38387608" w14:textId="77777777" w:rsidR="00CC427F" w:rsidRDefault="00CC427F" w:rsidP="00141311">
      <w:pPr>
        <w:ind w:left="720"/>
      </w:pPr>
      <w:r>
        <w:t>TOTAL SOLIDS: 10 percent (ASTM D2369)</w:t>
      </w:r>
    </w:p>
    <w:p w14:paraId="6914D05E" w14:textId="77777777" w:rsidR="009D53A2" w:rsidRPr="00141311" w:rsidRDefault="009D53A2" w:rsidP="00141311">
      <w:pPr>
        <w:ind w:left="720"/>
      </w:pPr>
      <w:r w:rsidRPr="00141311">
        <w:t xml:space="preserve">FLASH POINT: </w:t>
      </w:r>
      <w:r w:rsidR="00421D2F" w:rsidRPr="00141311">
        <w:t>greater than</w:t>
      </w:r>
      <w:r w:rsidRPr="00141311">
        <w:t xml:space="preserve"> 2</w:t>
      </w:r>
      <w:r w:rsidR="00CC427F">
        <w:t>12</w:t>
      </w:r>
      <w:r w:rsidRPr="00141311">
        <w:t xml:space="preserve"> degrees F</w:t>
      </w:r>
      <w:r w:rsidR="00421D2F" w:rsidRPr="00141311">
        <w:t>ahrenheit</w:t>
      </w:r>
      <w:r w:rsidRPr="00141311">
        <w:t xml:space="preserve"> (</w:t>
      </w:r>
      <w:r w:rsidR="00421D2F" w:rsidRPr="00141311">
        <w:t>greater than</w:t>
      </w:r>
      <w:r w:rsidRPr="00141311">
        <w:t xml:space="preserve"> </w:t>
      </w:r>
      <w:r w:rsidR="00CC427F">
        <w:t xml:space="preserve">100 </w:t>
      </w:r>
      <w:r w:rsidRPr="00141311">
        <w:t>degrees C</w:t>
      </w:r>
      <w:r w:rsidR="00421D2F" w:rsidRPr="00141311">
        <w:t>elsius</w:t>
      </w:r>
      <w:r w:rsidRPr="00141311">
        <w:t>) ASTM D 3278</w:t>
      </w:r>
    </w:p>
    <w:p w14:paraId="5E8AA094" w14:textId="77777777" w:rsidR="009D53A2" w:rsidRDefault="009D53A2" w:rsidP="00141311">
      <w:pPr>
        <w:ind w:left="720"/>
      </w:pPr>
      <w:r w:rsidRPr="00141311">
        <w:t>FREEZE POINT: 32 degrees F</w:t>
      </w:r>
      <w:r w:rsidR="00421D2F" w:rsidRPr="00141311">
        <w:t>ahrenheit</w:t>
      </w:r>
      <w:r w:rsidRPr="00141311">
        <w:t xml:space="preserve"> (0 degrees C</w:t>
      </w:r>
      <w:r w:rsidR="00421D2F" w:rsidRPr="00141311">
        <w:t>elsius</w:t>
      </w:r>
      <w:r w:rsidRPr="00141311">
        <w:t>)</w:t>
      </w:r>
    </w:p>
    <w:p w14:paraId="073F4654" w14:textId="77777777" w:rsidR="00CC427F" w:rsidRPr="00141311" w:rsidRDefault="00CC427F" w:rsidP="00141311">
      <w:pPr>
        <w:ind w:left="720"/>
      </w:pPr>
      <w:r>
        <w:t>SHELF LIFE: 2 years in tightly sealed, unopened container</w:t>
      </w:r>
    </w:p>
    <w:p w14:paraId="2179C1F6" w14:textId="77777777" w:rsidR="009D53A2" w:rsidRPr="00141311" w:rsidRDefault="009D53A2" w:rsidP="00141311">
      <w:pPr>
        <w:ind w:left="720"/>
      </w:pPr>
      <w:r w:rsidRPr="00141311">
        <w:t xml:space="preserve">VOC CONTENT: </w:t>
      </w:r>
      <w:r w:rsidR="00CC427F">
        <w:t xml:space="preserve">less than 30 grams per Liter. Low solids coating. </w:t>
      </w:r>
      <w:r w:rsidRPr="00141311">
        <w:t>Complies with all known national, state and district AIM VOC regulations.</w:t>
      </w:r>
    </w:p>
    <w:p w14:paraId="5712ABBE" w14:textId="77777777" w:rsidR="009D53A2" w:rsidRPr="00141311" w:rsidRDefault="009D53A2" w:rsidP="00141311"/>
    <w:p w14:paraId="02538CC4" w14:textId="77777777" w:rsidR="009D53A2" w:rsidRPr="00141311" w:rsidRDefault="009D53A2" w:rsidP="00141311">
      <w:pPr>
        <w:pStyle w:val="Heading1"/>
      </w:pPr>
      <w:r w:rsidRPr="00141311">
        <w:t>Limitations</w:t>
      </w:r>
    </w:p>
    <w:p w14:paraId="5A4BEE87" w14:textId="77777777" w:rsidR="009D53A2" w:rsidRPr="00141311" w:rsidRDefault="009D53A2" w:rsidP="00141311">
      <w:pPr>
        <w:numPr>
          <w:ilvl w:val="0"/>
          <w:numId w:val="2"/>
        </w:numPr>
      </w:pPr>
      <w:r w:rsidRPr="00141311">
        <w:t>Abrasion will damage coating.</w:t>
      </w:r>
    </w:p>
    <w:p w14:paraId="2E0A9B25" w14:textId="77777777" w:rsidR="009D53A2" w:rsidRPr="00141311" w:rsidRDefault="009D53A2" w:rsidP="00141311">
      <w:pPr>
        <w:numPr>
          <w:ilvl w:val="0"/>
          <w:numId w:val="2"/>
        </w:numPr>
      </w:pPr>
      <w:r w:rsidRPr="00141311">
        <w:t>Graffiti resistance may be reduced by maintenance cleaning. Reapply sacrificial coating to restore graffiti resistance.</w:t>
      </w:r>
    </w:p>
    <w:p w14:paraId="67EEACB6" w14:textId="77777777" w:rsidR="00B52FC6" w:rsidRPr="00141311" w:rsidRDefault="00B52FC6" w:rsidP="00141311">
      <w:pPr>
        <w:numPr>
          <w:ilvl w:val="0"/>
          <w:numId w:val="2"/>
        </w:numPr>
      </w:pPr>
      <w:r w:rsidRPr="00141311">
        <w:t>Not suitable for application over existing water repellents.</w:t>
      </w:r>
    </w:p>
    <w:p w14:paraId="4A64ACE4" w14:textId="77777777" w:rsidR="009D53A2" w:rsidRPr="00141311" w:rsidRDefault="009D53A2" w:rsidP="00141311">
      <w:pPr>
        <w:numPr>
          <w:ilvl w:val="0"/>
          <w:numId w:val="2"/>
        </w:numPr>
      </w:pPr>
      <w:r w:rsidRPr="00141311">
        <w:t>Not suitable for horizontal surfaces.</w:t>
      </w:r>
    </w:p>
    <w:p w14:paraId="13497A73" w14:textId="77777777" w:rsidR="009D53A2" w:rsidRPr="00141311" w:rsidRDefault="009D53A2" w:rsidP="00141311"/>
    <w:p w14:paraId="04EB5C88" w14:textId="77777777" w:rsidR="009D53A2" w:rsidRPr="00141311" w:rsidRDefault="009D53A2" w:rsidP="00141311">
      <w:pPr>
        <w:rPr>
          <w:rStyle w:val="Emphasis"/>
        </w:rPr>
      </w:pPr>
      <w:r w:rsidRPr="00141311">
        <w:rPr>
          <w:rStyle w:val="Emphasis"/>
        </w:rPr>
        <w:t>Specifier Note: Paragraphs below are for PART 3 EXECUTION, Installation.</w:t>
      </w:r>
    </w:p>
    <w:p w14:paraId="54497D36" w14:textId="77777777" w:rsidR="009D53A2" w:rsidRPr="00141311" w:rsidRDefault="009D53A2" w:rsidP="00141311"/>
    <w:p w14:paraId="2255561D" w14:textId="77777777" w:rsidR="009D53A2" w:rsidRPr="00141311" w:rsidRDefault="009D53A2" w:rsidP="00141311">
      <w:pPr>
        <w:pStyle w:val="Heading1"/>
      </w:pPr>
      <w:r w:rsidRPr="00141311">
        <w:t>Application</w:t>
      </w:r>
    </w:p>
    <w:p w14:paraId="3ED553AD" w14:textId="77777777" w:rsidR="009D53A2" w:rsidRPr="00141311" w:rsidRDefault="009D53A2" w:rsidP="00141311">
      <w:r w:rsidRPr="00141311">
        <w:t>Before applying, read “</w:t>
      </w:r>
      <w:r w:rsidR="00B067EA" w:rsidRPr="00141311">
        <w:t>Preparation</w:t>
      </w:r>
      <w:r w:rsidRPr="00141311">
        <w:t>” and “</w:t>
      </w:r>
      <w:r w:rsidR="00B067EA" w:rsidRPr="00141311">
        <w:t>Safety Information</w:t>
      </w:r>
      <w:r w:rsidRPr="00141311">
        <w:t>” sections in the Manufacturer’s Product Data Sheet for Sacrificial Coating SC-1.</w:t>
      </w:r>
      <w:r w:rsidR="00511B22">
        <w:t xml:space="preserve"> Apply as packaged. </w:t>
      </w:r>
      <w:r w:rsidRPr="00141311">
        <w:t>Do not dilute or alter.</w:t>
      </w:r>
      <w:r w:rsidR="00511B22">
        <w:t xml:space="preserve"> Stir or mix well before use. </w:t>
      </w:r>
    </w:p>
    <w:p w14:paraId="18F7F615" w14:textId="77777777" w:rsidR="009D53A2" w:rsidRPr="00141311" w:rsidRDefault="009D53A2" w:rsidP="00141311"/>
    <w:p w14:paraId="7BA83C1F" w14:textId="77777777" w:rsidR="009D53A2" w:rsidRPr="00141311" w:rsidRDefault="009D53A2" w:rsidP="00141311">
      <w:pPr>
        <w:numPr>
          <w:ilvl w:val="0"/>
          <w:numId w:val="4"/>
        </w:numPr>
      </w:pPr>
      <w:r w:rsidRPr="00141311">
        <w:t>Spray surface lightly from top to bottom. Use an overlapping horizontal spray pattern. (Follow up with a vertical stroke for deep vertical recesses). Avoid flooding the surface or creating heavy rundowns.</w:t>
      </w:r>
    </w:p>
    <w:p w14:paraId="00176FD2" w14:textId="77777777" w:rsidR="009D53A2" w:rsidRPr="00141311" w:rsidRDefault="009D53A2" w:rsidP="00141311">
      <w:pPr>
        <w:numPr>
          <w:ilvl w:val="0"/>
          <w:numId w:val="4"/>
        </w:numPr>
      </w:pPr>
      <w:r w:rsidRPr="00141311">
        <w:t>Let treatment penetrate for one to two minutes. Remove buildups using a damp brush or roller.</w:t>
      </w:r>
    </w:p>
    <w:p w14:paraId="1E2976D3" w14:textId="77777777" w:rsidR="009D53A2" w:rsidRPr="00141311" w:rsidRDefault="009D53A2" w:rsidP="00141311">
      <w:pPr>
        <w:numPr>
          <w:ilvl w:val="0"/>
          <w:numId w:val="4"/>
        </w:numPr>
      </w:pPr>
      <w:r w:rsidRPr="00141311">
        <w:t>Let previous coat dry to touch (20 to 30 minutes). Lightly apply subsequent coats</w:t>
      </w:r>
      <w:r w:rsidR="00511B22">
        <w:t xml:space="preserve"> within one hour of initial application</w:t>
      </w:r>
      <w:r w:rsidRPr="00141311">
        <w:t xml:space="preserve">. </w:t>
      </w:r>
      <w:r w:rsidR="00511B22">
        <w:t>SC-1 w</w:t>
      </w:r>
      <w:r w:rsidRPr="00141311">
        <w:t xml:space="preserve">ill dry thoroughly in one to two hours. </w:t>
      </w:r>
    </w:p>
    <w:p w14:paraId="37C04496" w14:textId="77777777" w:rsidR="00930F24" w:rsidRPr="00141311" w:rsidRDefault="00930F24" w:rsidP="00141311"/>
    <w:p w14:paraId="6613FDFD" w14:textId="77777777" w:rsidR="00511B22" w:rsidRDefault="00511B22" w:rsidP="00511B22">
      <w:pPr>
        <w:pStyle w:val="Heading1"/>
      </w:pPr>
      <w:r>
        <w:t>Surface inspection</w:t>
      </w:r>
    </w:p>
    <w:p w14:paraId="2803C866" w14:textId="77777777" w:rsidR="00930F24" w:rsidRPr="00141311" w:rsidRDefault="00930F24" w:rsidP="00511B22">
      <w:r w:rsidRPr="00141311">
        <w:t xml:space="preserve">After the surface is dry, inspect </w:t>
      </w:r>
      <w:r w:rsidR="00511B22">
        <w:t xml:space="preserve">the surface to be certain enough material has been applied to create a continuous light film across the surface. This film can usually be seen within 12 inches of the surface and in raking (angled) light. If a continuous surface film cannot be detected, an additional coat may be required. Up to four spray coats may be required for adequate </w:t>
      </w:r>
      <w:r w:rsidRPr="00141311">
        <w:t xml:space="preserve">protection of </w:t>
      </w:r>
      <w:r w:rsidR="00511B22">
        <w:t xml:space="preserve">some </w:t>
      </w:r>
      <w:r w:rsidRPr="00141311">
        <w:t>surfaces.</w:t>
      </w:r>
    </w:p>
    <w:p w14:paraId="342BC3B4" w14:textId="77777777" w:rsidR="009D53A2" w:rsidRPr="00141311" w:rsidRDefault="009D53A2" w:rsidP="00141311"/>
    <w:p w14:paraId="0DFF9148" w14:textId="77777777" w:rsidR="00930F24" w:rsidRPr="00141311" w:rsidRDefault="00930F24" w:rsidP="00141311">
      <w:pPr>
        <w:pStyle w:val="Heading1"/>
      </w:pPr>
      <w:r w:rsidRPr="00141311">
        <w:t>Graffiti Removal</w:t>
      </w:r>
    </w:p>
    <w:p w14:paraId="2075362C" w14:textId="77777777" w:rsidR="008D4E6A" w:rsidRDefault="008D4E6A" w:rsidP="008D4E6A">
      <w:pPr>
        <w:numPr>
          <w:ilvl w:val="0"/>
          <w:numId w:val="5"/>
        </w:numPr>
      </w:pPr>
      <w:r w:rsidRPr="008D4E6A">
        <w:rPr>
          <w:b/>
          <w:bCs/>
        </w:rPr>
        <w:t>Removal Using PROSOCO’s Graffiti Remover or SafStrip</w:t>
      </w:r>
      <w:r w:rsidRPr="008D4E6A">
        <w:rPr>
          <w:b/>
          <w:bCs/>
          <w:vertAlign w:val="superscript"/>
        </w:rPr>
        <w:t>®</w:t>
      </w:r>
      <w:r w:rsidRPr="008D4E6A">
        <w:t>: Remove graffiti or other surface stains using Graffiti Remover or SafStrip</w:t>
      </w:r>
      <w:r w:rsidRPr="008D4E6A">
        <w:rPr>
          <w:vertAlign w:val="superscript"/>
        </w:rPr>
        <w:t>®</w:t>
      </w:r>
      <w:r w:rsidRPr="008D4E6A">
        <w:t xml:space="preserve"> followed by rinsing with pressure washing equipment. Apply pressure spray from top to bottom, allowing warm water to flow over the graffiti-stained area. Rinse </w:t>
      </w:r>
      <w:r w:rsidRPr="008D4E6A">
        <w:lastRenderedPageBreak/>
        <w:t>thoroughly</w:t>
      </w:r>
      <w:r>
        <w:t xml:space="preserve">. </w:t>
      </w:r>
      <w:r w:rsidRPr="008D4E6A">
        <w:t>Masonry-washing equipment generating 400–1000 psi with a water flow rate of 6</w:t>
      </w:r>
      <w:r>
        <w:t xml:space="preserve"> to </w:t>
      </w:r>
      <w:r w:rsidRPr="008D4E6A">
        <w:t xml:space="preserve">8 gallons per minute is the best water/pressure combination for rinsing porous masonry. </w:t>
      </w:r>
      <w:r>
        <w:t xml:space="preserve">Use </w:t>
      </w:r>
      <w:r w:rsidRPr="008D4E6A">
        <w:t>a 15</w:t>
      </w:r>
      <w:r>
        <w:t xml:space="preserve"> to </w:t>
      </w:r>
      <w:r w:rsidRPr="008D4E6A">
        <w:t>45</w:t>
      </w:r>
      <w:r>
        <w:t xml:space="preserve"> degree</w:t>
      </w:r>
      <w:r w:rsidRPr="008D4E6A">
        <w:t xml:space="preserve"> fan spray tip. Heated water (150</w:t>
      </w:r>
      <w:r>
        <w:t xml:space="preserve"> to </w:t>
      </w:r>
      <w:r w:rsidRPr="008D4E6A">
        <w:t>180</w:t>
      </w:r>
      <w:r>
        <w:t xml:space="preserve"> degrees Fahrenheit; </w:t>
      </w:r>
      <w:r w:rsidRPr="008D4E6A">
        <w:t>65</w:t>
      </w:r>
      <w:r>
        <w:t xml:space="preserve"> to </w:t>
      </w:r>
      <w:r w:rsidRPr="008D4E6A">
        <w:t>82</w:t>
      </w:r>
      <w:r>
        <w:t xml:space="preserve"> degrees Celsius</w:t>
      </w:r>
      <w:r w:rsidRPr="008D4E6A">
        <w:t>) improve</w:t>
      </w:r>
      <w:r>
        <w:t>s</w:t>
      </w:r>
      <w:r w:rsidRPr="008D4E6A">
        <w:t xml:space="preserve"> cleaning efficiency. Refer to the Graffiti Remover or SafStrip</w:t>
      </w:r>
      <w:r w:rsidRPr="008D4E6A">
        <w:rPr>
          <w:vertAlign w:val="superscript"/>
        </w:rPr>
        <w:t>®</w:t>
      </w:r>
      <w:r w:rsidRPr="008D4E6A">
        <w:t xml:space="preserve"> product data sheets for full instructions and further information.</w:t>
      </w:r>
    </w:p>
    <w:p w14:paraId="4BAC069B" w14:textId="77777777" w:rsidR="008D4E6A" w:rsidRDefault="008D4E6A" w:rsidP="008D4E6A">
      <w:pPr>
        <w:ind w:left="360"/>
      </w:pPr>
    </w:p>
    <w:p w14:paraId="2186533C" w14:textId="074CBA89" w:rsidR="008D4E6A" w:rsidRDefault="008D4E6A" w:rsidP="008D4E6A">
      <w:pPr>
        <w:ind w:left="1080" w:hanging="720"/>
      </w:pPr>
      <w:r>
        <w:t xml:space="preserve">SPECIFIER NOTE:  </w:t>
      </w:r>
      <w:r w:rsidRPr="008D4E6A">
        <w:t>To avoid damaging the surface, always use the lowest psi possible that still gives effective results. Use adjustable equipment for reducing water flowrates and rinsing pressure as needed for sensitive surfaces. Rinsing pressures greater than 1000 p</w:t>
      </w:r>
      <w:r w:rsidR="00135628">
        <w:t xml:space="preserve">ounds per square inch </w:t>
      </w:r>
      <w:r w:rsidRPr="008D4E6A">
        <w:t>and fan spray tips smaller than 15</w:t>
      </w:r>
      <w:r>
        <w:t xml:space="preserve"> degrees</w:t>
      </w:r>
      <w:r w:rsidRPr="008D4E6A">
        <w:t xml:space="preserve"> may permanently damage sensitive masonry. Water flow</w:t>
      </w:r>
      <w:r w:rsidR="00FA74CE">
        <w:t xml:space="preserve"> </w:t>
      </w:r>
      <w:r w:rsidRPr="008D4E6A">
        <w:t xml:space="preserve">rates less than 6 gallons per minute may reduce cleaning productivity and contribute to uneven cleaning results. </w:t>
      </w:r>
    </w:p>
    <w:p w14:paraId="3933DFFE" w14:textId="77777777" w:rsidR="008D4E6A" w:rsidRPr="008D4E6A" w:rsidRDefault="008D4E6A" w:rsidP="008D4E6A">
      <w:pPr>
        <w:ind w:left="1080" w:hanging="720"/>
      </w:pPr>
    </w:p>
    <w:p w14:paraId="1624D9C9" w14:textId="77777777" w:rsidR="008D4E6A" w:rsidRDefault="008D4E6A" w:rsidP="008D4E6A">
      <w:pPr>
        <w:numPr>
          <w:ilvl w:val="0"/>
          <w:numId w:val="5"/>
        </w:numPr>
      </w:pPr>
      <w:r w:rsidRPr="008D4E6A">
        <w:rPr>
          <w:b/>
          <w:bCs/>
        </w:rPr>
        <w:t>Removal Using Hot Water Only</w:t>
      </w:r>
      <w:r w:rsidRPr="008D4E6A">
        <w:t xml:space="preserve">: </w:t>
      </w:r>
      <w:r>
        <w:t xml:space="preserve">When </w:t>
      </w:r>
      <w:r w:rsidRPr="008D4E6A">
        <w:t>using hot water only, 180</w:t>
      </w:r>
      <w:r>
        <w:t xml:space="preserve"> degrees Fahrenheit </w:t>
      </w:r>
      <w:r w:rsidRPr="008D4E6A">
        <w:t>(82</w:t>
      </w:r>
      <w:r>
        <w:t xml:space="preserve"> degrees Celsius</w:t>
      </w:r>
      <w:r w:rsidRPr="008D4E6A">
        <w:t>) or hotter is required. Masonry-washing equipment generating 400</w:t>
      </w:r>
      <w:r w:rsidR="00135628">
        <w:t xml:space="preserve"> to </w:t>
      </w:r>
      <w:r w:rsidRPr="008D4E6A">
        <w:t xml:space="preserve">1000 </w:t>
      </w:r>
      <w:r w:rsidR="00135628">
        <w:t xml:space="preserve">pounds per square inch </w:t>
      </w:r>
      <w:r w:rsidRPr="008D4E6A">
        <w:t>with a water flow rate of 6</w:t>
      </w:r>
      <w:r w:rsidR="00135628">
        <w:t xml:space="preserve"> to </w:t>
      </w:r>
      <w:r w:rsidRPr="008D4E6A">
        <w:t>8 gallons per minute is the best water/pressure combination for rinsing porous masonry. Use a 15</w:t>
      </w:r>
      <w:r w:rsidR="00135628">
        <w:t xml:space="preserve"> to </w:t>
      </w:r>
      <w:r w:rsidRPr="008D4E6A">
        <w:t>45</w:t>
      </w:r>
      <w:r w:rsidR="00135628">
        <w:t xml:space="preserve"> degree</w:t>
      </w:r>
      <w:r w:rsidRPr="008D4E6A">
        <w:t xml:space="preserve"> fan spray tip. </w:t>
      </w:r>
    </w:p>
    <w:p w14:paraId="1EC3A493" w14:textId="77777777" w:rsidR="008D4E6A" w:rsidRDefault="008D4E6A" w:rsidP="008D4E6A">
      <w:pPr>
        <w:ind w:left="360"/>
        <w:rPr>
          <w:b/>
          <w:bCs/>
        </w:rPr>
      </w:pPr>
    </w:p>
    <w:p w14:paraId="528D69DA" w14:textId="0C4112A3" w:rsidR="008D4E6A" w:rsidRPr="008D4E6A" w:rsidRDefault="008D4E6A" w:rsidP="008D4E6A">
      <w:pPr>
        <w:ind w:left="1080" w:hanging="720"/>
      </w:pPr>
      <w:r w:rsidRPr="008D4E6A">
        <w:t xml:space="preserve">SPECIFIER NOTE: Use adjustable equipment for reducing water flow rates and rinsing pressure as needed for sensitive surfaces. Rinsing pressures greater than 1000 </w:t>
      </w:r>
      <w:r w:rsidR="00135628">
        <w:t xml:space="preserve">pounds per square inch </w:t>
      </w:r>
      <w:r w:rsidRPr="008D4E6A">
        <w:t>and fan spray tips smaller than 15</w:t>
      </w:r>
      <w:r w:rsidR="00135628">
        <w:t xml:space="preserve"> degrees</w:t>
      </w:r>
      <w:r w:rsidRPr="008D4E6A">
        <w:t xml:space="preserve"> may permanently damage sensitive masonry. Water flow</w:t>
      </w:r>
      <w:r w:rsidR="00FA74CE">
        <w:t xml:space="preserve"> </w:t>
      </w:r>
      <w:r w:rsidRPr="008D4E6A">
        <w:t xml:space="preserve">rates less than 6 gallons per minute may reduce cleaning productivity and contribute to uneven cleaning results. </w:t>
      </w:r>
    </w:p>
    <w:p w14:paraId="1622B0DB" w14:textId="77777777" w:rsidR="008D4E6A" w:rsidRDefault="008D4E6A" w:rsidP="008D4E6A"/>
    <w:p w14:paraId="4BE7812C" w14:textId="77777777" w:rsidR="00511B22" w:rsidRPr="008D4E6A" w:rsidRDefault="008D4E6A" w:rsidP="008D4E6A">
      <w:pPr>
        <w:numPr>
          <w:ilvl w:val="0"/>
          <w:numId w:val="5"/>
        </w:numPr>
      </w:pPr>
      <w:r w:rsidRPr="008D4E6A">
        <w:rPr>
          <w:b/>
          <w:bCs/>
        </w:rPr>
        <w:t>On painted surfaces</w:t>
      </w:r>
      <w:r w:rsidRPr="008D4E6A">
        <w:t>, only use clean water heated to 180</w:t>
      </w:r>
      <w:r>
        <w:t xml:space="preserve"> degrees Fahrenheit (82 degrees Celsius) </w:t>
      </w:r>
      <w:r w:rsidRPr="008D4E6A">
        <w:t>to remove SC-1. The use of PROSOCO’s Graffiti Remover or SafStrip</w:t>
      </w:r>
      <w:r w:rsidRPr="008D4E6A">
        <w:rPr>
          <w:vertAlign w:val="superscript"/>
        </w:rPr>
        <w:t>®</w:t>
      </w:r>
      <w:r w:rsidRPr="008D4E6A">
        <w:t xml:space="preserve"> can remove or adversely affect paints and coatings.</w:t>
      </w:r>
    </w:p>
    <w:p w14:paraId="0B5356FE" w14:textId="77777777" w:rsidR="00511B22" w:rsidRPr="008D4E6A" w:rsidRDefault="00511B22" w:rsidP="008D4E6A"/>
    <w:p w14:paraId="173D183B" w14:textId="77777777" w:rsidR="00511B22" w:rsidRDefault="00511B22" w:rsidP="00511B22">
      <w:pPr>
        <w:pStyle w:val="Heading1"/>
      </w:pPr>
      <w:r>
        <w:t>MAINTENANCE</w:t>
      </w:r>
    </w:p>
    <w:p w14:paraId="1DD74DA0" w14:textId="77777777" w:rsidR="00511B22" w:rsidRDefault="00511B22" w:rsidP="00511B22">
      <w:r>
        <w:t xml:space="preserve">The treated surface may be periodically rinsed or washed down with cold water and mild detergents. Avoid using harsh detergents or industrial cleaners on protected surfaces. </w:t>
      </w:r>
    </w:p>
    <w:p w14:paraId="67C9C3D2" w14:textId="77777777" w:rsidR="00511B22" w:rsidRDefault="00511B22" w:rsidP="00511B22"/>
    <w:p w14:paraId="426A412E" w14:textId="77777777" w:rsidR="00511B22" w:rsidRDefault="00511B22" w:rsidP="00511B22">
      <w:r>
        <w:t>If thorough cleaning is required, remove coating completely and re-protect affected area after surface is cleaned. When hot water is not available, the sacrificial coating may be removed using Sure Klean</w:t>
      </w:r>
      <w:r w:rsidRPr="00511B22">
        <w:rPr>
          <w:vertAlign w:val="superscript"/>
        </w:rPr>
        <w:t>®</w:t>
      </w:r>
      <w:r>
        <w:t xml:space="preserve"> Graffiti Remover or other PROSOCO paint strippers, followed by cold-water rinse. </w:t>
      </w:r>
    </w:p>
    <w:p w14:paraId="01535F27" w14:textId="77777777" w:rsidR="00511B22" w:rsidRDefault="00511B22" w:rsidP="00511B22"/>
    <w:p w14:paraId="7675FBAF" w14:textId="77777777" w:rsidR="00511B22" w:rsidRDefault="00511B22" w:rsidP="00511B22">
      <w:r>
        <w:t>After five years, remove coatings not attacked by graffiti using high-pressure hot water. Reapply coating to restore graffiti resistance.</w:t>
      </w:r>
    </w:p>
    <w:p w14:paraId="27456256" w14:textId="77777777" w:rsidR="00511B22" w:rsidRDefault="00511B22" w:rsidP="00511B22"/>
    <w:p w14:paraId="2BDA42B4" w14:textId="77777777" w:rsidR="00511B22" w:rsidRDefault="00511B22" w:rsidP="00511B22">
      <w:pPr>
        <w:pStyle w:val="Heading1"/>
      </w:pPr>
      <w:r>
        <w:lastRenderedPageBreak/>
        <w:t>Cleanup</w:t>
      </w:r>
    </w:p>
    <w:p w14:paraId="6F3DB57A" w14:textId="77777777" w:rsidR="00511B22" w:rsidRPr="00511B22" w:rsidRDefault="00511B22" w:rsidP="00511B22">
      <w:r>
        <w:t xml:space="preserve">Clean brushes, rollers and spray equipment using warm, soapy water. Use a mild solvent such as mineral spirits or paint thinner for heavy buildups. </w:t>
      </w:r>
    </w:p>
    <w:p w14:paraId="2D67EB1A" w14:textId="77777777" w:rsidR="00511B22" w:rsidRPr="00141311" w:rsidRDefault="00511B22" w:rsidP="00141311"/>
    <w:p w14:paraId="06B31FF0" w14:textId="77777777" w:rsidR="009D53A2" w:rsidRPr="00141311" w:rsidRDefault="009D53A2" w:rsidP="00141311"/>
    <w:sectPr w:rsidR="009D53A2" w:rsidRPr="0014131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Gotham Medium">
    <w:panose1 w:val="00000000000000000000"/>
    <w:charset w:val="00"/>
    <w:family w:val="modern"/>
    <w:notTrueType/>
    <w:pitch w:val="variable"/>
    <w:sig w:usb0="A10000FF"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Carnegie-Bold">
    <w:altName w:val="Calibri"/>
    <w:panose1 w:val="00000000000000000000"/>
    <w:charset w:val="00"/>
    <w:family w:val="auto"/>
    <w:notTrueType/>
    <w:pitch w:val="default"/>
    <w:sig w:usb0="00000003" w:usb1="00000000" w:usb2="00000000" w:usb3="00000000" w:csb0="00000001" w:csb1="00000000"/>
  </w:font>
  <w:font w:name="GothamBold">
    <w:panose1 w:val="00000000000000000000"/>
    <w:charset w:val="00"/>
    <w:family w:val="modern"/>
    <w:notTrueType/>
    <w:pitch w:val="variable"/>
    <w:sig w:usb0="A00000AF" w:usb1="50000048" w:usb2="00000000" w:usb3="00000000" w:csb0="00000111" w:csb1="00000000"/>
  </w:font>
  <w:font w:name="Carnegie-Regular">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larendon LT Std">
    <w:panose1 w:val="02040704040505020204"/>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7A88"/>
    <w:multiLevelType w:val="hybridMultilevel"/>
    <w:tmpl w:val="28FA8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C6834"/>
    <w:multiLevelType w:val="hybridMultilevel"/>
    <w:tmpl w:val="BE0EB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97F23"/>
    <w:multiLevelType w:val="hybridMultilevel"/>
    <w:tmpl w:val="9F9C9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CE1337"/>
    <w:multiLevelType w:val="hybridMultilevel"/>
    <w:tmpl w:val="E0781C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DC90F52"/>
    <w:multiLevelType w:val="hybridMultilevel"/>
    <w:tmpl w:val="F16099B8"/>
    <w:lvl w:ilvl="0" w:tplc="B58C369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05400572">
    <w:abstractNumId w:val="4"/>
  </w:num>
  <w:num w:numId="2" w16cid:durableId="1023626284">
    <w:abstractNumId w:val="0"/>
  </w:num>
  <w:num w:numId="3" w16cid:durableId="1843662212">
    <w:abstractNumId w:val="1"/>
  </w:num>
  <w:num w:numId="4" w16cid:durableId="632371569">
    <w:abstractNumId w:val="2"/>
  </w:num>
  <w:num w:numId="5" w16cid:durableId="19503584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663"/>
    <w:rsid w:val="00135628"/>
    <w:rsid w:val="00141311"/>
    <w:rsid w:val="00421D2F"/>
    <w:rsid w:val="0048721E"/>
    <w:rsid w:val="00511B22"/>
    <w:rsid w:val="008D4E6A"/>
    <w:rsid w:val="00930F24"/>
    <w:rsid w:val="00945663"/>
    <w:rsid w:val="009D53A2"/>
    <w:rsid w:val="00A559A1"/>
    <w:rsid w:val="00B067EA"/>
    <w:rsid w:val="00B52FC6"/>
    <w:rsid w:val="00CC427F"/>
    <w:rsid w:val="00D357A1"/>
    <w:rsid w:val="00EB0B9D"/>
    <w:rsid w:val="00ED3E9B"/>
    <w:rsid w:val="00EF3156"/>
    <w:rsid w:val="00F92921"/>
    <w:rsid w:val="00FA7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5752C9"/>
  <w15:chartTrackingRefBased/>
  <w15:docId w15:val="{86D4B3FA-1B62-4C63-9135-EB6829268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311"/>
    <w:rPr>
      <w:rFonts w:ascii="Georgia" w:hAnsi="Georgia"/>
      <w:sz w:val="24"/>
    </w:rPr>
  </w:style>
  <w:style w:type="paragraph" w:styleId="Heading1">
    <w:name w:val="heading 1"/>
    <w:basedOn w:val="Normal"/>
    <w:next w:val="Normal"/>
    <w:qFormat/>
    <w:rsid w:val="00141311"/>
    <w:pPr>
      <w:keepNext/>
      <w:autoSpaceDE w:val="0"/>
      <w:autoSpaceDN w:val="0"/>
      <w:adjustRightInd w:val="0"/>
      <w:outlineLvl w:val="0"/>
    </w:pPr>
    <w:rPr>
      <w:rFonts w:ascii="Gotham Medium" w:hAnsi="Gotham Medium" w:cs="Arial"/>
      <w:b/>
      <w:bCs/>
      <w:caps/>
      <w:sz w:val="22"/>
    </w:rPr>
  </w:style>
  <w:style w:type="paragraph" w:styleId="Heading2">
    <w:name w:val="heading 2"/>
    <w:basedOn w:val="Normal"/>
    <w:next w:val="Normal"/>
    <w:qFormat/>
    <w:pPr>
      <w:keepNext/>
      <w:autoSpaceDE w:val="0"/>
      <w:autoSpaceDN w:val="0"/>
      <w:adjustRightInd w:val="0"/>
      <w:ind w:left="720"/>
      <w:outlineLvl w:val="1"/>
    </w:pPr>
    <w:rPr>
      <w:rFonts w:ascii="Carnegie-Bold" w:hAnsi="Carnegie-Bold"/>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357A1"/>
    <w:rPr>
      <w:rFonts w:ascii="GothamBold" w:hAnsi="GothamBold"/>
      <w:bCs/>
      <w:sz w:val="36"/>
      <w:szCs w:val="24"/>
    </w:rPr>
  </w:style>
  <w:style w:type="paragraph" w:styleId="Subtitle">
    <w:name w:val="Subtitle"/>
    <w:basedOn w:val="Normal"/>
    <w:qFormat/>
    <w:pPr>
      <w:autoSpaceDE w:val="0"/>
      <w:autoSpaceDN w:val="0"/>
      <w:adjustRightInd w:val="0"/>
    </w:pPr>
    <w:rPr>
      <w:rFonts w:ascii="Carnegie-Regular" w:hAnsi="Carnegie-Regular" w:cs="Arial"/>
      <w:b/>
      <w:bCs/>
      <w:sz w:val="20"/>
    </w:rPr>
  </w:style>
  <w:style w:type="paragraph" w:styleId="BodyText">
    <w:name w:val="Body Text"/>
    <w:basedOn w:val="Normal"/>
    <w:pPr>
      <w:autoSpaceDE w:val="0"/>
      <w:autoSpaceDN w:val="0"/>
      <w:adjustRightInd w:val="0"/>
    </w:pPr>
    <w:rPr>
      <w:rFonts w:ascii="Carnegie-Regular" w:hAnsi="Carnegie-Regular" w:cs="Arial"/>
      <w:sz w:val="20"/>
    </w:rPr>
  </w:style>
  <w:style w:type="character" w:styleId="Hyperlink">
    <w:name w:val="Hyperlink"/>
    <w:rPr>
      <w:color w:val="0000FF"/>
      <w:u w:val="single"/>
    </w:rPr>
  </w:style>
  <w:style w:type="paragraph" w:styleId="BodyTextIndent">
    <w:name w:val="Body Text Indent"/>
    <w:basedOn w:val="Normal"/>
    <w:pPr>
      <w:autoSpaceDE w:val="0"/>
      <w:autoSpaceDN w:val="0"/>
      <w:adjustRightInd w:val="0"/>
      <w:ind w:left="990" w:hanging="270"/>
    </w:pPr>
    <w:rPr>
      <w:rFonts w:cs="Arial"/>
      <w:sz w:val="20"/>
    </w:rPr>
  </w:style>
  <w:style w:type="paragraph" w:styleId="BalloonText">
    <w:name w:val="Balloon Text"/>
    <w:basedOn w:val="Normal"/>
    <w:semiHidden/>
    <w:rsid w:val="00B067EA"/>
    <w:rPr>
      <w:rFonts w:ascii="Tahoma" w:hAnsi="Tahoma" w:cs="Tahoma"/>
      <w:sz w:val="16"/>
      <w:szCs w:val="16"/>
    </w:rPr>
  </w:style>
  <w:style w:type="character" w:styleId="Emphasis">
    <w:name w:val="Emphasis"/>
    <w:uiPriority w:val="20"/>
    <w:qFormat/>
    <w:rsid w:val="00141311"/>
    <w:rPr>
      <w:i/>
      <w:iCs/>
    </w:rPr>
  </w:style>
  <w:style w:type="paragraph" w:customStyle="1" w:styleId="Pa0">
    <w:name w:val="Pa0"/>
    <w:basedOn w:val="Normal"/>
    <w:next w:val="Normal"/>
    <w:uiPriority w:val="99"/>
    <w:rsid w:val="008D4E6A"/>
    <w:pPr>
      <w:autoSpaceDE w:val="0"/>
      <w:autoSpaceDN w:val="0"/>
      <w:adjustRightInd w:val="0"/>
      <w:spacing w:line="221" w:lineRule="atLeast"/>
    </w:pPr>
    <w:rPr>
      <w:rFonts w:ascii="Clarendon LT Std" w:hAnsi="Clarendon LT Std"/>
      <w:szCs w:val="24"/>
    </w:rPr>
  </w:style>
  <w:style w:type="character" w:customStyle="1" w:styleId="A1">
    <w:name w:val="A1"/>
    <w:uiPriority w:val="99"/>
    <w:rsid w:val="008D4E6A"/>
    <w:rPr>
      <w:rFonts w:cs="Clarendon LT Std"/>
      <w:color w:val="221E1F"/>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ustomerCare@prosoc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1089</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Cleaning Specifications for Sure Klean 600 Detergent</vt:lpstr>
    </vt:vector>
  </TitlesOfParts>
  <Company>PROSOCO, Inc.</Company>
  <LinksUpToDate>false</LinksUpToDate>
  <CharactersWithSpaces>7283</CharactersWithSpaces>
  <SharedDoc>false</SharedDoc>
  <HLinks>
    <vt:vector size="6" baseType="variant">
      <vt:variant>
        <vt:i4>655404</vt:i4>
      </vt:variant>
      <vt:variant>
        <vt:i4>0</vt:i4>
      </vt:variant>
      <vt:variant>
        <vt:i4>0</vt:i4>
      </vt:variant>
      <vt:variant>
        <vt:i4>5</vt:i4>
      </vt:variant>
      <vt:variant>
        <vt:lpwstr>mailto:CustomerCare@prosoco.com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Cleaning Specifications for Sure Klean 600 Detergent</dc:title>
  <dc:subject/>
  <dc:creator>Fran Gale</dc:creator>
  <cp:keywords/>
  <cp:lastModifiedBy>Janet L. Horner</cp:lastModifiedBy>
  <cp:revision>2</cp:revision>
  <cp:lastPrinted>2022-10-04T15:46:00Z</cp:lastPrinted>
  <dcterms:created xsi:type="dcterms:W3CDTF">2022-10-04T15:47:00Z</dcterms:created>
  <dcterms:modified xsi:type="dcterms:W3CDTF">2022-10-04T15:47:00Z</dcterms:modified>
</cp:coreProperties>
</file>