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4D8F" w14:textId="77777777" w:rsidR="00213D01" w:rsidRPr="00D932B2" w:rsidRDefault="00213D01" w:rsidP="00D932B2">
      <w:pPr>
        <w:pStyle w:val="CMT"/>
        <w:jc w:val="center"/>
        <w:rPr>
          <w:b/>
          <w:vanish w:val="0"/>
        </w:rPr>
      </w:pPr>
      <w:r w:rsidRPr="00D932B2">
        <w:rPr>
          <w:b/>
          <w:vanish w:val="0"/>
        </w:rPr>
        <w:t>Tremco</w:t>
      </w:r>
      <w:r w:rsidR="009E508E" w:rsidRPr="00D932B2">
        <w:rPr>
          <w:b/>
          <w:vanish w:val="0"/>
        </w:rPr>
        <w:t>, Inc.</w:t>
      </w:r>
      <w:r w:rsidRPr="00D932B2">
        <w:rPr>
          <w:b/>
          <w:vanish w:val="0"/>
        </w:rPr>
        <w:t xml:space="preserve"> Commercial Sealants </w:t>
      </w:r>
      <w:r w:rsidR="00851D40" w:rsidRPr="00D932B2">
        <w:rPr>
          <w:b/>
          <w:vanish w:val="0"/>
        </w:rPr>
        <w:t>&amp;</w:t>
      </w:r>
      <w:r w:rsidRPr="00D932B2">
        <w:rPr>
          <w:b/>
          <w:vanish w:val="0"/>
        </w:rPr>
        <w:t xml:space="preserve"> </w:t>
      </w:r>
      <w:r w:rsidR="00851D40" w:rsidRPr="00D932B2">
        <w:rPr>
          <w:b/>
          <w:vanish w:val="0"/>
        </w:rPr>
        <w:t>Waterproofing</w:t>
      </w:r>
    </w:p>
    <w:p w14:paraId="38D44AFB" w14:textId="0ACC7785" w:rsidR="00213D01" w:rsidRPr="00D932B2" w:rsidRDefault="00213D01" w:rsidP="00D932B2">
      <w:pPr>
        <w:pStyle w:val="CMT"/>
        <w:jc w:val="center"/>
        <w:rPr>
          <w:b/>
          <w:vanish w:val="0"/>
        </w:rPr>
      </w:pPr>
      <w:r w:rsidRPr="00D932B2">
        <w:rPr>
          <w:b/>
          <w:vanish w:val="0"/>
        </w:rPr>
        <w:t>Section 07 </w:t>
      </w:r>
      <w:r w:rsidR="00293A13" w:rsidRPr="00D932B2">
        <w:rPr>
          <w:b/>
          <w:vanish w:val="0"/>
        </w:rPr>
        <w:t>1</w:t>
      </w:r>
      <w:r w:rsidR="00B80971" w:rsidRPr="00D932B2">
        <w:rPr>
          <w:b/>
          <w:vanish w:val="0"/>
        </w:rPr>
        <w:t>8 00</w:t>
      </w:r>
      <w:r w:rsidRPr="00D932B2">
        <w:rPr>
          <w:b/>
          <w:vanish w:val="0"/>
        </w:rPr>
        <w:t xml:space="preserve"> </w:t>
      </w:r>
      <w:r w:rsidR="00B80971" w:rsidRPr="00D932B2">
        <w:rPr>
          <w:b/>
          <w:vanish w:val="0"/>
        </w:rPr>
        <w:t>TRAFFIC COATINGS</w:t>
      </w:r>
      <w:r w:rsidR="00746404" w:rsidRPr="00D932B2">
        <w:rPr>
          <w:b/>
          <w:vanish w:val="0"/>
        </w:rPr>
        <w:t xml:space="preserve"> </w:t>
      </w:r>
      <w:r w:rsidR="00B80971" w:rsidRPr="00C3605D">
        <w:rPr>
          <w:b/>
          <w:vanish w:val="0"/>
        </w:rPr>
        <w:t>Vehicular</w:t>
      </w:r>
      <w:r w:rsidR="00B80971" w:rsidRPr="00D932B2">
        <w:rPr>
          <w:b/>
          <w:vanish w:val="0"/>
        </w:rPr>
        <w:t xml:space="preserve"> </w:t>
      </w:r>
      <w:r w:rsidR="00851D40" w:rsidRPr="00D932B2">
        <w:rPr>
          <w:b/>
          <w:vanish w:val="0"/>
        </w:rPr>
        <w:t>Guide Specification</w:t>
      </w:r>
    </w:p>
    <w:p w14:paraId="434D4577" w14:textId="77777777" w:rsidR="00746404" w:rsidRPr="00D932B2" w:rsidRDefault="00746404" w:rsidP="00D932B2">
      <w:pPr>
        <w:pStyle w:val="CMT"/>
        <w:jc w:val="left"/>
        <w:rPr>
          <w:vanish w:val="0"/>
        </w:rPr>
      </w:pPr>
    </w:p>
    <w:p w14:paraId="066ECE9C" w14:textId="77777777" w:rsidR="00DA52CB" w:rsidRPr="00D932B2" w:rsidRDefault="00213D01" w:rsidP="00D932B2">
      <w:pPr>
        <w:pStyle w:val="CMT"/>
        <w:jc w:val="left"/>
        <w:rPr>
          <w:vanish w:val="0"/>
        </w:rPr>
      </w:pPr>
      <w:r w:rsidRPr="00D932B2">
        <w:rPr>
          <w:vanish w:val="0"/>
        </w:rPr>
        <w:t xml:space="preserve">Specifier: This </w:t>
      </w:r>
      <w:r w:rsidR="00D31121" w:rsidRPr="00D932B2">
        <w:rPr>
          <w:vanish w:val="0"/>
        </w:rPr>
        <w:t xml:space="preserve">guide specification </w:t>
      </w:r>
      <w:r w:rsidRPr="00D932B2">
        <w:rPr>
          <w:vanish w:val="0"/>
        </w:rPr>
        <w:t xml:space="preserve">section </w:t>
      </w:r>
      <w:r w:rsidR="00D97658" w:rsidRPr="00D932B2">
        <w:rPr>
          <w:b/>
          <w:vanish w:val="0"/>
        </w:rPr>
        <w:t xml:space="preserve">specifies </w:t>
      </w:r>
      <w:r w:rsidR="00A5539E" w:rsidRPr="00D932B2">
        <w:rPr>
          <w:b/>
          <w:vanish w:val="0"/>
        </w:rPr>
        <w:t xml:space="preserve">Tremco </w:t>
      </w:r>
      <w:r w:rsidR="007473D7" w:rsidRPr="00D932B2">
        <w:rPr>
          <w:b/>
          <w:vanish w:val="0"/>
        </w:rPr>
        <w:t>Vulkem</w:t>
      </w:r>
      <w:r w:rsidR="003E29F7" w:rsidRPr="00D932B2">
        <w:rPr>
          <w:b/>
          <w:vanish w:val="0"/>
        </w:rPr>
        <w:t>®</w:t>
      </w:r>
      <w:r w:rsidR="007473D7" w:rsidRPr="00D932B2">
        <w:rPr>
          <w:b/>
          <w:vanish w:val="0"/>
        </w:rPr>
        <w:t xml:space="preserve"> </w:t>
      </w:r>
      <w:r w:rsidR="000C1F4B" w:rsidRPr="00D932B2">
        <w:rPr>
          <w:b/>
          <w:vanish w:val="0"/>
        </w:rPr>
        <w:t>EWS Traffic Coating System with PUMA Technology.</w:t>
      </w:r>
    </w:p>
    <w:p w14:paraId="63F8EB1F" w14:textId="77777777" w:rsidR="008C6616" w:rsidRPr="00D932B2" w:rsidRDefault="00D932B2" w:rsidP="00D932B2">
      <w:pPr>
        <w:pStyle w:val="CMT"/>
        <w:jc w:val="left"/>
        <w:rPr>
          <w:vanish w:val="0"/>
        </w:rPr>
      </w:pPr>
      <w:r>
        <w:rPr>
          <w:b/>
          <w:vanish w:val="0"/>
        </w:rPr>
        <w:t>Tremco PUMA Primer</w:t>
      </w:r>
      <w:r w:rsidR="00D146CD" w:rsidRPr="00D932B2">
        <w:rPr>
          <w:b/>
          <w:vanish w:val="0"/>
        </w:rPr>
        <w:t xml:space="preserve"> </w:t>
      </w:r>
      <w:r w:rsidR="00D146CD" w:rsidRPr="00CE2B15">
        <w:rPr>
          <w:vanish w:val="0"/>
        </w:rPr>
        <w:t>is a methyl methacrylate (MMA)</w:t>
      </w:r>
      <w:r w:rsidR="00D146CD" w:rsidRPr="00D932B2">
        <w:rPr>
          <w:vanish w:val="0"/>
        </w:rPr>
        <w:t xml:space="preserve"> primer that is applied to the shot blast concrete to prepar</w:t>
      </w:r>
      <w:r w:rsidR="00705F9D">
        <w:rPr>
          <w:vanish w:val="0"/>
        </w:rPr>
        <w:t xml:space="preserve">e it for the application of </w:t>
      </w:r>
      <w:r>
        <w:rPr>
          <w:vanish w:val="0"/>
        </w:rPr>
        <w:t>Tremco PUMA BC</w:t>
      </w:r>
      <w:r w:rsidR="00D146CD" w:rsidRPr="00D932B2">
        <w:rPr>
          <w:vanish w:val="0"/>
        </w:rPr>
        <w:t xml:space="preserve"> base coat.</w:t>
      </w:r>
    </w:p>
    <w:p w14:paraId="5F60E3CB" w14:textId="25D48017" w:rsidR="000C1F4B" w:rsidRPr="00D932B2" w:rsidRDefault="00D932B2" w:rsidP="00D932B2">
      <w:pPr>
        <w:pStyle w:val="CMT"/>
        <w:jc w:val="left"/>
        <w:rPr>
          <w:vanish w:val="0"/>
        </w:rPr>
      </w:pPr>
      <w:r>
        <w:rPr>
          <w:b/>
          <w:vanish w:val="0"/>
        </w:rPr>
        <w:t>Tremco PUMA BC</w:t>
      </w:r>
      <w:r w:rsidR="000C1F4B" w:rsidRPr="00D932B2">
        <w:rPr>
          <w:b/>
          <w:vanish w:val="0"/>
        </w:rPr>
        <w:t xml:space="preserve"> </w:t>
      </w:r>
      <w:r w:rsidR="000C1F4B" w:rsidRPr="00D932B2">
        <w:rPr>
          <w:vanish w:val="0"/>
        </w:rPr>
        <w:t>is a polyurethane methacrylate (PUMA) base coat</w:t>
      </w:r>
      <w:r w:rsidR="00D146CD" w:rsidRPr="00D932B2">
        <w:rPr>
          <w:vanish w:val="0"/>
        </w:rPr>
        <w:t xml:space="preserve"> t</w:t>
      </w:r>
      <w:r w:rsidR="000C1F4B" w:rsidRPr="00D932B2">
        <w:rPr>
          <w:vanish w:val="0"/>
        </w:rPr>
        <w:t xml:space="preserve">hat bonds firmly to </w:t>
      </w:r>
      <w:r>
        <w:rPr>
          <w:vanish w:val="0"/>
        </w:rPr>
        <w:t>Tremco PUMA Primer</w:t>
      </w:r>
      <w:r w:rsidR="000C1F4B" w:rsidRPr="00D932B2">
        <w:rPr>
          <w:vanish w:val="0"/>
        </w:rPr>
        <w:t xml:space="preserve">. It retains its integrity even if substrate movement causes hair line cracks </w:t>
      </w:r>
      <w:r w:rsidR="000A7309" w:rsidRPr="00D932B2">
        <w:rPr>
          <w:vanish w:val="0"/>
        </w:rPr>
        <w:t xml:space="preserve">of up 1/16”. </w:t>
      </w:r>
      <w:r>
        <w:rPr>
          <w:vanish w:val="0"/>
        </w:rPr>
        <w:t>Tremco PUMA BC</w:t>
      </w:r>
      <w:r w:rsidR="000C1F4B" w:rsidRPr="00D932B2">
        <w:rPr>
          <w:vanish w:val="0"/>
        </w:rPr>
        <w:t xml:space="preserve"> will prevent water migration between it and its substrate.</w:t>
      </w:r>
    </w:p>
    <w:p w14:paraId="230FD34A" w14:textId="6442AAD9" w:rsidR="00D146CD" w:rsidRPr="00D932B2" w:rsidRDefault="00D932B2" w:rsidP="00D932B2">
      <w:pPr>
        <w:pStyle w:val="CMT"/>
        <w:jc w:val="left"/>
        <w:rPr>
          <w:vanish w:val="0"/>
        </w:rPr>
      </w:pPr>
      <w:r>
        <w:rPr>
          <w:b/>
          <w:vanish w:val="0"/>
        </w:rPr>
        <w:t>Tremco PUMA BC LM</w:t>
      </w:r>
      <w:r w:rsidR="00D146CD" w:rsidRPr="00D932B2">
        <w:rPr>
          <w:b/>
          <w:vanish w:val="0"/>
        </w:rPr>
        <w:t xml:space="preserve"> </w:t>
      </w:r>
      <w:r w:rsidR="00D146CD" w:rsidRPr="00D932B2">
        <w:rPr>
          <w:vanish w:val="0"/>
        </w:rPr>
        <w:t>is a polyurethane methacrylate (PUMA) detail</w:t>
      </w:r>
      <w:r w:rsidR="00A83E5D">
        <w:rPr>
          <w:vanish w:val="0"/>
          <w:lang w:val="en-US"/>
        </w:rPr>
        <w:t xml:space="preserve"> and/or base</w:t>
      </w:r>
      <w:r w:rsidR="00D146CD" w:rsidRPr="00D932B2">
        <w:rPr>
          <w:vanish w:val="0"/>
        </w:rPr>
        <w:t xml:space="preserve"> coat that bonds firmly to </w:t>
      </w:r>
      <w:r>
        <w:rPr>
          <w:vanish w:val="0"/>
        </w:rPr>
        <w:t>Tremco PUMA Primer</w:t>
      </w:r>
      <w:r w:rsidR="00D146CD" w:rsidRPr="00D932B2">
        <w:rPr>
          <w:vanish w:val="0"/>
        </w:rPr>
        <w:t>. It retains its integrity even if substrate movement causes hair line cracks of up 1/16”. It has a higher modulus t</w:t>
      </w:r>
      <w:r w:rsidR="00705F9D">
        <w:rPr>
          <w:vanish w:val="0"/>
        </w:rPr>
        <w:t xml:space="preserve">han </w:t>
      </w:r>
      <w:r>
        <w:rPr>
          <w:vanish w:val="0"/>
        </w:rPr>
        <w:t>Tremco PUMA BC</w:t>
      </w:r>
      <w:r w:rsidR="00D146CD" w:rsidRPr="00D932B2">
        <w:rPr>
          <w:vanish w:val="0"/>
        </w:rPr>
        <w:t xml:space="preserve"> and is used for detailing cracks and control joints prior to the </w:t>
      </w:r>
      <w:r>
        <w:rPr>
          <w:vanish w:val="0"/>
        </w:rPr>
        <w:t>Tremco PUMA BC</w:t>
      </w:r>
      <w:r w:rsidR="00D146CD" w:rsidRPr="00D932B2">
        <w:rPr>
          <w:vanish w:val="0"/>
        </w:rPr>
        <w:t xml:space="preserve"> base coat application.</w:t>
      </w:r>
    </w:p>
    <w:p w14:paraId="312990FB" w14:textId="6490DE58" w:rsidR="00627F14" w:rsidRDefault="00D932B2" w:rsidP="00D932B2">
      <w:pPr>
        <w:pStyle w:val="CMT"/>
        <w:jc w:val="left"/>
        <w:rPr>
          <w:vanish w:val="0"/>
        </w:rPr>
      </w:pPr>
      <w:r>
        <w:rPr>
          <w:b/>
          <w:vanish w:val="0"/>
        </w:rPr>
        <w:t>Tremco PUMA BC T</w:t>
      </w:r>
      <w:r w:rsidR="00627F14" w:rsidRPr="00D932B2">
        <w:rPr>
          <w:b/>
          <w:vanish w:val="0"/>
        </w:rPr>
        <w:t xml:space="preserve"> </w:t>
      </w:r>
      <w:r w:rsidR="00627F14" w:rsidRPr="00D932B2">
        <w:rPr>
          <w:vanish w:val="0"/>
        </w:rPr>
        <w:t xml:space="preserve">is a thixotropic polyurethane methacrylate (PUMA) base coat that bonds firmly to </w:t>
      </w:r>
      <w:r>
        <w:rPr>
          <w:vanish w:val="0"/>
        </w:rPr>
        <w:t>Tremco PUMA Primer</w:t>
      </w:r>
      <w:r w:rsidR="00627F14" w:rsidRPr="00D932B2">
        <w:rPr>
          <w:vanish w:val="0"/>
        </w:rPr>
        <w:t xml:space="preserve">. It retains its integrity even if substrate movement causes hair line cracks of up 1/16”. </w:t>
      </w:r>
      <w:r>
        <w:rPr>
          <w:vanish w:val="0"/>
        </w:rPr>
        <w:t>Tremco PUMA BC T</w:t>
      </w:r>
      <w:r w:rsidR="00627F14" w:rsidRPr="00D932B2">
        <w:rPr>
          <w:vanish w:val="0"/>
        </w:rPr>
        <w:t xml:space="preserve"> will prevent water migration bet</w:t>
      </w:r>
      <w:r w:rsidR="0010455D">
        <w:rPr>
          <w:vanish w:val="0"/>
        </w:rPr>
        <w:t>ween it and its substrate.</w:t>
      </w:r>
      <w:r w:rsidR="00705F9D">
        <w:rPr>
          <w:vanish w:val="0"/>
        </w:rPr>
        <w:t xml:space="preserve"> </w:t>
      </w:r>
      <w:r>
        <w:rPr>
          <w:vanish w:val="0"/>
        </w:rPr>
        <w:t>Tremco PUMA BC T</w:t>
      </w:r>
      <w:r w:rsidR="00705F9D">
        <w:rPr>
          <w:vanish w:val="0"/>
        </w:rPr>
        <w:t xml:space="preserve"> is used on ramps,</w:t>
      </w:r>
      <w:r w:rsidR="00627F14" w:rsidRPr="00D932B2">
        <w:rPr>
          <w:vanish w:val="0"/>
        </w:rPr>
        <w:t xml:space="preserve"> vertical rises</w:t>
      </w:r>
      <w:r w:rsidR="00705F9D">
        <w:rPr>
          <w:vanish w:val="0"/>
        </w:rPr>
        <w:t>, detailing and field applied cant beads.</w:t>
      </w:r>
    </w:p>
    <w:p w14:paraId="22ABB185" w14:textId="5D2EAC99" w:rsidR="00B262A4" w:rsidRPr="002023E9" w:rsidRDefault="00B262A4" w:rsidP="00D932B2">
      <w:pPr>
        <w:pStyle w:val="CMT"/>
        <w:jc w:val="left"/>
        <w:rPr>
          <w:vanish w:val="0"/>
          <w:lang w:val="en-US"/>
        </w:rPr>
      </w:pPr>
      <w:r>
        <w:rPr>
          <w:b/>
          <w:vanish w:val="0"/>
          <w:lang w:val="en-US"/>
        </w:rPr>
        <w:t xml:space="preserve">Tremco PUMA BC R </w:t>
      </w:r>
      <w:r w:rsidR="00705F9D" w:rsidRPr="00705F9D">
        <w:rPr>
          <w:vanish w:val="0"/>
          <w:lang w:val="en-US"/>
        </w:rPr>
        <w:t>is a</w:t>
      </w:r>
      <w:r w:rsidR="002023E9">
        <w:rPr>
          <w:vanish w:val="0"/>
          <w:lang w:val="en-US"/>
        </w:rPr>
        <w:t xml:space="preserve"> rollable version of Tremco PUMA BC that bonds firmly to Tremco PUMA Primer</w:t>
      </w:r>
      <w:r w:rsidR="002023E9" w:rsidRPr="00D932B2">
        <w:rPr>
          <w:vanish w:val="0"/>
        </w:rPr>
        <w:t>. It retains its integrity even if substrate movement causes hair line cracks of up 1/16”.</w:t>
      </w:r>
      <w:r w:rsidR="002023E9">
        <w:rPr>
          <w:vanish w:val="0"/>
          <w:lang w:val="en-US"/>
        </w:rPr>
        <w:t xml:space="preserve"> Tremco PUMA BC R is used for ramps and upturns.</w:t>
      </w:r>
    </w:p>
    <w:p w14:paraId="2FC607F8" w14:textId="3A9C0CB1" w:rsidR="000C1F4B" w:rsidRPr="00D932B2" w:rsidRDefault="00D932B2" w:rsidP="00D932B2">
      <w:pPr>
        <w:pStyle w:val="CMT"/>
        <w:jc w:val="left"/>
        <w:rPr>
          <w:vanish w:val="0"/>
        </w:rPr>
      </w:pPr>
      <w:r>
        <w:rPr>
          <w:b/>
          <w:vanish w:val="0"/>
        </w:rPr>
        <w:t>Tremco PUMA WC</w:t>
      </w:r>
      <w:r w:rsidR="000C1F4B" w:rsidRPr="00D932B2">
        <w:rPr>
          <w:b/>
          <w:vanish w:val="0"/>
        </w:rPr>
        <w:t xml:space="preserve"> </w:t>
      </w:r>
      <w:r w:rsidR="000C1F4B" w:rsidRPr="00D932B2">
        <w:rPr>
          <w:vanish w:val="0"/>
        </w:rPr>
        <w:t xml:space="preserve">is a polyurethane methacrylate (PUMA) wear coat. </w:t>
      </w:r>
      <w:r>
        <w:rPr>
          <w:vanish w:val="0"/>
          <w:lang w:val="en-US"/>
        </w:rPr>
        <w:t>Tremco PUMA WC</w:t>
      </w:r>
      <w:r w:rsidR="000C1F4B" w:rsidRPr="00D932B2">
        <w:rPr>
          <w:vanish w:val="0"/>
        </w:rPr>
        <w:t xml:space="preserve"> is applied after </w:t>
      </w:r>
      <w:r>
        <w:rPr>
          <w:vanish w:val="0"/>
        </w:rPr>
        <w:t>Tremco PUMA BC</w:t>
      </w:r>
      <w:r w:rsidR="000C1F4B" w:rsidRPr="00D932B2">
        <w:rPr>
          <w:vanish w:val="0"/>
        </w:rPr>
        <w:t xml:space="preserve"> has cured. The wear coat is loaded with aggregate to give the system excellent impact, abrasion and chemical resistance.</w:t>
      </w:r>
    </w:p>
    <w:p w14:paraId="5B2C87F7" w14:textId="2874C1BC" w:rsidR="000C1F4B" w:rsidRPr="006964AA" w:rsidRDefault="00D932B2" w:rsidP="00D932B2">
      <w:pPr>
        <w:pStyle w:val="CMT"/>
        <w:jc w:val="left"/>
        <w:rPr>
          <w:vanish w:val="0"/>
          <w:lang w:val="en-US"/>
        </w:rPr>
      </w:pPr>
      <w:r>
        <w:rPr>
          <w:b/>
          <w:vanish w:val="0"/>
        </w:rPr>
        <w:t>Tremco PUMA TC</w:t>
      </w:r>
      <w:r w:rsidR="000C1F4B" w:rsidRPr="00D932B2">
        <w:rPr>
          <w:b/>
          <w:vanish w:val="0"/>
        </w:rPr>
        <w:t xml:space="preserve"> </w:t>
      </w:r>
      <w:r w:rsidR="000C1F4B" w:rsidRPr="00CE2B15">
        <w:rPr>
          <w:vanish w:val="0"/>
        </w:rPr>
        <w:t>is a methyl methacrylate (MMA)</w:t>
      </w:r>
      <w:r w:rsidR="000C1F4B" w:rsidRPr="00D932B2">
        <w:rPr>
          <w:vanish w:val="0"/>
        </w:rPr>
        <w:t xml:space="preserve"> top coat that is applied after </w:t>
      </w:r>
      <w:r>
        <w:rPr>
          <w:vanish w:val="0"/>
          <w:lang w:val="en-US"/>
        </w:rPr>
        <w:t>Tremco PUMA WC</w:t>
      </w:r>
      <w:r w:rsidR="000C1F4B" w:rsidRPr="00D932B2">
        <w:rPr>
          <w:vanish w:val="0"/>
        </w:rPr>
        <w:t xml:space="preserve"> has cured</w:t>
      </w:r>
      <w:r w:rsidR="0010455D">
        <w:rPr>
          <w:vanish w:val="0"/>
        </w:rPr>
        <w:t>.</w:t>
      </w:r>
      <w:r w:rsidR="000A7309" w:rsidRPr="00D932B2">
        <w:rPr>
          <w:vanish w:val="0"/>
        </w:rPr>
        <w:t xml:space="preserve"> I</w:t>
      </w:r>
      <w:r w:rsidR="000C1F4B" w:rsidRPr="00D932B2">
        <w:rPr>
          <w:vanish w:val="0"/>
        </w:rPr>
        <w:t>nter</w:t>
      </w:r>
      <w:r w:rsidR="000A7309" w:rsidRPr="00D932B2">
        <w:rPr>
          <w:vanish w:val="0"/>
        </w:rPr>
        <w:t xml:space="preserve">laminary adhesion to </w:t>
      </w:r>
      <w:r>
        <w:rPr>
          <w:vanish w:val="0"/>
        </w:rPr>
        <w:t>Tremco PUMA WC</w:t>
      </w:r>
      <w:r w:rsidR="000C1F4B" w:rsidRPr="00D932B2">
        <w:rPr>
          <w:vanish w:val="0"/>
        </w:rPr>
        <w:t xml:space="preserve"> is exceedingly strong. The top coat affords excellent abrasion resistance, UV stability and chemical resistance to complete the Vulkem EWS </w:t>
      </w:r>
      <w:r w:rsidR="006964AA">
        <w:rPr>
          <w:vanish w:val="0"/>
          <w:lang w:val="en-US"/>
        </w:rPr>
        <w:t>system.</w:t>
      </w:r>
    </w:p>
    <w:p w14:paraId="5668E486" w14:textId="77777777" w:rsidR="00812DBC" w:rsidRPr="00D932B2" w:rsidRDefault="00812DBC" w:rsidP="00D932B2">
      <w:pPr>
        <w:pStyle w:val="CMT"/>
        <w:jc w:val="left"/>
        <w:rPr>
          <w:vanish w:val="0"/>
        </w:rPr>
      </w:pPr>
      <w:r w:rsidRPr="00D932B2">
        <w:rPr>
          <w:vanish w:val="0"/>
        </w:rPr>
        <w:t>Basic Uses</w:t>
      </w:r>
    </w:p>
    <w:p w14:paraId="1113C1B3" w14:textId="77777777" w:rsidR="00812DBC" w:rsidRPr="00D932B2" w:rsidRDefault="000C1F4B" w:rsidP="00D932B2">
      <w:pPr>
        <w:pStyle w:val="CMT"/>
        <w:jc w:val="left"/>
        <w:rPr>
          <w:vanish w:val="0"/>
        </w:rPr>
      </w:pPr>
      <w:r w:rsidRPr="00CE2B15">
        <w:rPr>
          <w:vanish w:val="0"/>
        </w:rPr>
        <w:t>He</w:t>
      </w:r>
      <w:r w:rsidR="003F6F00" w:rsidRPr="00CE2B15">
        <w:rPr>
          <w:vanish w:val="0"/>
        </w:rPr>
        <w:t>avy-Duty vehicular traffic deck coating applications include waterproofing concrete slabs and protecting occupied areas underneath from water damage. The system also protects concrete from damaging effects of water deicing salts, chemicals, gasoline, oils and anti-freeze.</w:t>
      </w:r>
      <w:r w:rsidR="00812DBC" w:rsidRPr="00D932B2">
        <w:rPr>
          <w:vanish w:val="0"/>
        </w:rPr>
        <w:t xml:space="preserve"> </w:t>
      </w:r>
    </w:p>
    <w:p w14:paraId="3DFA9B69" w14:textId="77777777" w:rsidR="00746404" w:rsidRPr="00D932B2" w:rsidRDefault="00746404" w:rsidP="00D932B2">
      <w:pPr>
        <w:pStyle w:val="CMT"/>
        <w:jc w:val="left"/>
        <w:rPr>
          <w:vanish w:val="0"/>
        </w:rPr>
      </w:pPr>
      <w:bookmarkStart w:id="0" w:name="OLE_LINK1"/>
      <w:bookmarkStart w:id="1" w:name="OLE_LINK2"/>
      <w:r w:rsidRPr="00D932B2">
        <w:rPr>
          <w:vanish w:val="0"/>
        </w:rPr>
        <w:t>This section is easily edited using several common commercial specification software tools.</w:t>
      </w:r>
    </w:p>
    <w:p w14:paraId="5228EB80" w14:textId="77777777" w:rsidR="00746404" w:rsidRPr="00D932B2" w:rsidRDefault="00746404" w:rsidP="00D932B2">
      <w:pPr>
        <w:pStyle w:val="CMT"/>
        <w:jc w:val="left"/>
        <w:rPr>
          <w:vanish w:val="0"/>
        </w:rPr>
      </w:pPr>
      <w:r w:rsidRPr="00D932B2">
        <w:rPr>
          <w:vanish w:val="0"/>
        </w:rPr>
        <w:t>We recommend you consult with your Tremco construction technical representative, who can be contacted through: Tremco, Inc., Commercial Sealants and Waterproofing Division, Beachwood OH; (866) 321-6357; email: </w:t>
      </w:r>
      <w:hyperlink r:id="rId9" w:history="1">
        <w:r w:rsidRPr="00D932B2">
          <w:rPr>
            <w:vanish w:val="0"/>
          </w:rPr>
          <w:t>techresources@tremcoinc.com</w:t>
        </w:r>
      </w:hyperlink>
      <w:r w:rsidRPr="00D932B2">
        <w:rPr>
          <w:vanish w:val="0"/>
        </w:rPr>
        <w:t xml:space="preserve">; </w:t>
      </w:r>
      <w:hyperlink r:id="rId10" w:history="1">
        <w:r w:rsidRPr="00D932B2">
          <w:rPr>
            <w:vanish w:val="0"/>
          </w:rPr>
          <w:t>www.tremcosealants.com</w:t>
        </w:r>
      </w:hyperlink>
      <w:r w:rsidRPr="00D932B2">
        <w:rPr>
          <w:vanish w:val="0"/>
        </w:rPr>
        <w:t>.</w:t>
      </w:r>
    </w:p>
    <w:p w14:paraId="06DF7DF9" w14:textId="77777777" w:rsidR="00746404" w:rsidRPr="00D932B2" w:rsidRDefault="00746404" w:rsidP="00D932B2">
      <w:pPr>
        <w:pStyle w:val="CMT"/>
        <w:jc w:val="left"/>
        <w:rPr>
          <w:vanish w:val="0"/>
        </w:rPr>
      </w:pPr>
      <w:r w:rsidRPr="00D932B2">
        <w:rPr>
          <w:vanish w:val="0"/>
        </w:rPr>
        <w:lastRenderedPageBreak/>
        <w:t xml:space="preserve">Tremco products appear in the following CSI </w:t>
      </w:r>
      <w:proofErr w:type="spellStart"/>
      <w:r w:rsidRPr="00D932B2">
        <w:rPr>
          <w:vanish w:val="0"/>
        </w:rPr>
        <w:t>MasterFormat</w:t>
      </w:r>
      <w:proofErr w:type="spellEnd"/>
      <w:r w:rsidRPr="00D932B2">
        <w:rPr>
          <w:vanish w:val="0"/>
        </w:rPr>
        <w:t xml:space="preserve"> guide specifications available from Tremco:</w:t>
      </w:r>
    </w:p>
    <w:p w14:paraId="46F05F39" w14:textId="77777777" w:rsidR="00746404" w:rsidRPr="00D932B2" w:rsidRDefault="00746404" w:rsidP="00F24CA6">
      <w:pPr>
        <w:pStyle w:val="CMT"/>
        <w:spacing w:before="0"/>
        <w:jc w:val="left"/>
        <w:rPr>
          <w:vanish w:val="0"/>
        </w:rPr>
      </w:pPr>
      <w:r w:rsidRPr="00D932B2">
        <w:rPr>
          <w:vanish w:val="0"/>
        </w:rPr>
        <w:t>• Section 07 01 91 Joint Sealant Rehabilitation and Replacement</w:t>
      </w:r>
    </w:p>
    <w:p w14:paraId="0E81D62B" w14:textId="77777777" w:rsidR="00746404" w:rsidRPr="00D932B2" w:rsidRDefault="00746404" w:rsidP="00F24CA6">
      <w:pPr>
        <w:pStyle w:val="CMT"/>
        <w:spacing w:before="0"/>
        <w:jc w:val="left"/>
        <w:rPr>
          <w:vanish w:val="0"/>
        </w:rPr>
      </w:pPr>
      <w:r w:rsidRPr="00D932B2">
        <w:rPr>
          <w:vanish w:val="0"/>
        </w:rPr>
        <w:t>• Section 07 14 13.01 Hot Fluid-Applied Waterproofing, Deck (</w:t>
      </w:r>
      <w:r w:rsidR="00705F9D" w:rsidRPr="00D932B2">
        <w:rPr>
          <w:vanish w:val="0"/>
        </w:rPr>
        <w:t>TREMproof</w:t>
      </w:r>
      <w:r w:rsidRPr="00D932B2">
        <w:rPr>
          <w:vanish w:val="0"/>
        </w:rPr>
        <w:t xml:space="preserve"> 6100)</w:t>
      </w:r>
    </w:p>
    <w:p w14:paraId="2601D589" w14:textId="77777777" w:rsidR="00746404" w:rsidRPr="00D932B2" w:rsidRDefault="00746404" w:rsidP="00F24CA6">
      <w:pPr>
        <w:pStyle w:val="CMT"/>
        <w:spacing w:before="0"/>
        <w:jc w:val="left"/>
        <w:rPr>
          <w:vanish w:val="0"/>
        </w:rPr>
      </w:pPr>
      <w:r w:rsidRPr="00D932B2">
        <w:rPr>
          <w:vanish w:val="0"/>
        </w:rPr>
        <w:t>• Section 07 14 13.02 Hot Fluid-Applied Waterproofing, Vegetated Roof (</w:t>
      </w:r>
      <w:r w:rsidR="00705F9D" w:rsidRPr="00D932B2">
        <w:rPr>
          <w:vanish w:val="0"/>
        </w:rPr>
        <w:t>TREMproof</w:t>
      </w:r>
      <w:r w:rsidRPr="00D932B2">
        <w:rPr>
          <w:vanish w:val="0"/>
        </w:rPr>
        <w:t xml:space="preserve"> 6100)</w:t>
      </w:r>
    </w:p>
    <w:p w14:paraId="2F69BF2A" w14:textId="77777777" w:rsidR="00746404" w:rsidRPr="00D932B2" w:rsidRDefault="00746404" w:rsidP="00F24CA6">
      <w:pPr>
        <w:pStyle w:val="CMT"/>
        <w:spacing w:before="0"/>
        <w:jc w:val="left"/>
        <w:rPr>
          <w:vanish w:val="0"/>
        </w:rPr>
      </w:pPr>
      <w:r w:rsidRPr="00D932B2">
        <w:rPr>
          <w:vanish w:val="0"/>
        </w:rPr>
        <w:t>• Section 07 14 16.01 Cold Fluid-Applied Waterproofing, Vertical and Deck (</w:t>
      </w:r>
      <w:r w:rsidR="00705F9D" w:rsidRPr="00D932B2">
        <w:rPr>
          <w:vanish w:val="0"/>
        </w:rPr>
        <w:t>TREMproof</w:t>
      </w:r>
      <w:r w:rsidRPr="00D932B2">
        <w:rPr>
          <w:vanish w:val="0"/>
        </w:rPr>
        <w:t xml:space="preserve"> 250GC)</w:t>
      </w:r>
    </w:p>
    <w:p w14:paraId="06D7724C" w14:textId="77777777" w:rsidR="00746404" w:rsidRPr="00D932B2" w:rsidRDefault="00746404" w:rsidP="00F24CA6">
      <w:pPr>
        <w:pStyle w:val="CMT"/>
        <w:spacing w:before="0"/>
        <w:jc w:val="left"/>
        <w:rPr>
          <w:vanish w:val="0"/>
        </w:rPr>
      </w:pPr>
      <w:r w:rsidRPr="00D932B2">
        <w:rPr>
          <w:vanish w:val="0"/>
        </w:rPr>
        <w:t>• Section 07 14 16.02 Cold Fluid-Applied Waterproofing, Vertical (</w:t>
      </w:r>
      <w:r w:rsidR="00705F9D" w:rsidRPr="00D932B2">
        <w:rPr>
          <w:vanish w:val="0"/>
        </w:rPr>
        <w:t>TREMproof</w:t>
      </w:r>
      <w:r w:rsidRPr="00D932B2">
        <w:rPr>
          <w:vanish w:val="0"/>
        </w:rPr>
        <w:t xml:space="preserve"> 250GC)</w:t>
      </w:r>
    </w:p>
    <w:p w14:paraId="12487E64" w14:textId="77777777" w:rsidR="00746404" w:rsidRPr="00D932B2" w:rsidRDefault="00746404" w:rsidP="00F24CA6">
      <w:pPr>
        <w:pStyle w:val="CMT"/>
        <w:spacing w:before="0"/>
        <w:jc w:val="left"/>
        <w:rPr>
          <w:vanish w:val="0"/>
        </w:rPr>
      </w:pPr>
      <w:r w:rsidRPr="00D932B2">
        <w:rPr>
          <w:vanish w:val="0"/>
        </w:rPr>
        <w:t>• Section 07 14 16.03 Cold Fluid-Applied Waterproofing, Deck (</w:t>
      </w:r>
      <w:r w:rsidR="00705F9D" w:rsidRPr="00D932B2">
        <w:rPr>
          <w:vanish w:val="0"/>
        </w:rPr>
        <w:t>TREMproof</w:t>
      </w:r>
      <w:r w:rsidRPr="00D932B2">
        <w:rPr>
          <w:vanish w:val="0"/>
        </w:rPr>
        <w:t xml:space="preserve"> 250GC)</w:t>
      </w:r>
    </w:p>
    <w:p w14:paraId="02257F53" w14:textId="77777777" w:rsidR="00746404" w:rsidRPr="00D932B2" w:rsidRDefault="00746404" w:rsidP="00F24CA6">
      <w:pPr>
        <w:pStyle w:val="CMT"/>
        <w:spacing w:before="0"/>
        <w:jc w:val="left"/>
        <w:rPr>
          <w:vanish w:val="0"/>
        </w:rPr>
      </w:pPr>
      <w:r w:rsidRPr="00D932B2">
        <w:rPr>
          <w:vanish w:val="0"/>
        </w:rPr>
        <w:t>• Section 07 14 16.04 Cold Fluid-Applied Waterproofing, Vegetative Roof (</w:t>
      </w:r>
      <w:r w:rsidR="00705F9D" w:rsidRPr="00D932B2">
        <w:rPr>
          <w:vanish w:val="0"/>
        </w:rPr>
        <w:t>TREMproof</w:t>
      </w:r>
      <w:r w:rsidRPr="00D932B2">
        <w:rPr>
          <w:vanish w:val="0"/>
        </w:rPr>
        <w:t xml:space="preserve"> 250GC)</w:t>
      </w:r>
    </w:p>
    <w:p w14:paraId="73924115" w14:textId="77777777" w:rsidR="00746404" w:rsidRPr="00D932B2" w:rsidRDefault="00746404" w:rsidP="00F24CA6">
      <w:pPr>
        <w:pStyle w:val="CMT"/>
        <w:spacing w:before="0"/>
        <w:jc w:val="left"/>
        <w:rPr>
          <w:vanish w:val="0"/>
        </w:rPr>
      </w:pPr>
      <w:r w:rsidRPr="00D932B2">
        <w:rPr>
          <w:vanish w:val="0"/>
        </w:rPr>
        <w:t>• Section 07 17 16.01 Bentonite Waterproofing (Paraseal)</w:t>
      </w:r>
    </w:p>
    <w:p w14:paraId="4CD7A9BB" w14:textId="77777777" w:rsidR="00746404" w:rsidRPr="00D932B2" w:rsidRDefault="00746404" w:rsidP="00F24CA6">
      <w:pPr>
        <w:pStyle w:val="CMT"/>
        <w:spacing w:before="0"/>
        <w:jc w:val="left"/>
        <w:rPr>
          <w:vanish w:val="0"/>
        </w:rPr>
      </w:pPr>
      <w:r w:rsidRPr="00D932B2">
        <w:rPr>
          <w:vanish w:val="0"/>
        </w:rPr>
        <w:t>• Section 07 17 16.02 Bentonite Waterproofing (Paraseal GM/LG 60 mil)</w:t>
      </w:r>
    </w:p>
    <w:p w14:paraId="08975975" w14:textId="77777777" w:rsidR="00746404" w:rsidRPr="00D932B2" w:rsidRDefault="00746404" w:rsidP="00F24CA6">
      <w:pPr>
        <w:pStyle w:val="CMT"/>
        <w:spacing w:before="0"/>
        <w:jc w:val="left"/>
        <w:rPr>
          <w:vanish w:val="0"/>
        </w:rPr>
      </w:pPr>
      <w:r w:rsidRPr="00D932B2">
        <w:rPr>
          <w:vanish w:val="0"/>
        </w:rPr>
        <w:t>• Section 07 18 00.01 Traffic Coatings, Vehicular</w:t>
      </w:r>
    </w:p>
    <w:p w14:paraId="314F8DE9" w14:textId="77777777" w:rsidR="00746404" w:rsidRPr="00D932B2" w:rsidRDefault="00746404" w:rsidP="00F24CA6">
      <w:pPr>
        <w:pStyle w:val="CMT"/>
        <w:spacing w:before="0"/>
        <w:jc w:val="left"/>
        <w:rPr>
          <w:vanish w:val="0"/>
        </w:rPr>
      </w:pPr>
      <w:r w:rsidRPr="00D932B2">
        <w:rPr>
          <w:vanish w:val="0"/>
        </w:rPr>
        <w:t>• Section 07 18 00.02 Traffic Coatings, Pedestrian</w:t>
      </w:r>
    </w:p>
    <w:p w14:paraId="5403E428" w14:textId="77777777" w:rsidR="00746404" w:rsidRPr="00D932B2" w:rsidRDefault="00746404" w:rsidP="00F24CA6">
      <w:pPr>
        <w:pStyle w:val="CMT"/>
        <w:spacing w:before="0"/>
        <w:jc w:val="left"/>
        <w:rPr>
          <w:vanish w:val="0"/>
        </w:rPr>
      </w:pPr>
      <w:r w:rsidRPr="00D932B2">
        <w:rPr>
          <w:vanish w:val="0"/>
        </w:rPr>
        <w:t>• Section 07 18 00.03 Traffic Coatings, Mechanical Rooms</w:t>
      </w:r>
    </w:p>
    <w:p w14:paraId="3454BB6F" w14:textId="77777777" w:rsidR="00746404" w:rsidRPr="00D932B2" w:rsidRDefault="00746404" w:rsidP="00F24CA6">
      <w:pPr>
        <w:pStyle w:val="CMT"/>
        <w:spacing w:before="0"/>
        <w:jc w:val="left"/>
        <w:rPr>
          <w:vanish w:val="0"/>
        </w:rPr>
      </w:pPr>
      <w:r w:rsidRPr="00D932B2">
        <w:rPr>
          <w:vanish w:val="0"/>
        </w:rPr>
        <w:t>• Section 07 27 13 Modified Bituminous Sheet Air Barriers, Vapor-Retarding (ExoAir 110)</w:t>
      </w:r>
    </w:p>
    <w:p w14:paraId="31A75031" w14:textId="77777777" w:rsidR="00746404" w:rsidRPr="00D932B2" w:rsidRDefault="00746404" w:rsidP="00F24CA6">
      <w:pPr>
        <w:pStyle w:val="CMT"/>
        <w:spacing w:before="0"/>
        <w:jc w:val="left"/>
        <w:rPr>
          <w:vanish w:val="0"/>
        </w:rPr>
      </w:pPr>
      <w:r w:rsidRPr="00D932B2">
        <w:rPr>
          <w:vanish w:val="0"/>
        </w:rPr>
        <w:t>• Section 07 27 23 Board Product Air B</w:t>
      </w:r>
      <w:r w:rsidR="00EE0B6E">
        <w:rPr>
          <w:vanish w:val="0"/>
        </w:rPr>
        <w:t>arriers, Vapor Permeable (SECU</w:t>
      </w:r>
      <w:r w:rsidRPr="00D932B2">
        <w:rPr>
          <w:vanish w:val="0"/>
        </w:rPr>
        <w:t>ROCK ExoAir 230)</w:t>
      </w:r>
    </w:p>
    <w:p w14:paraId="7ABC2A7C" w14:textId="77777777" w:rsidR="00746404" w:rsidRPr="00D932B2" w:rsidRDefault="00746404" w:rsidP="00F24CA6">
      <w:pPr>
        <w:pStyle w:val="CMT"/>
        <w:spacing w:before="0"/>
        <w:jc w:val="left"/>
        <w:rPr>
          <w:vanish w:val="0"/>
        </w:rPr>
      </w:pPr>
      <w:r w:rsidRPr="00D932B2">
        <w:rPr>
          <w:vanish w:val="0"/>
        </w:rPr>
        <w:t>• Section 07 27 26.01 Fluid-Applied Membrane Air Barriers, Vapor-Retarding (ExoAir 120)</w:t>
      </w:r>
    </w:p>
    <w:p w14:paraId="1FB6CA37" w14:textId="77777777" w:rsidR="00746404" w:rsidRPr="00D932B2" w:rsidRDefault="00746404" w:rsidP="00F24CA6">
      <w:pPr>
        <w:pStyle w:val="CMT"/>
        <w:spacing w:before="0"/>
        <w:jc w:val="left"/>
        <w:rPr>
          <w:vanish w:val="0"/>
        </w:rPr>
      </w:pPr>
      <w:r w:rsidRPr="00D932B2">
        <w:rPr>
          <w:vanish w:val="0"/>
        </w:rPr>
        <w:t>• Section 07 27 26.02 Fluid-Applied Membrane Air Barriers, Vapor Permeable (ExoAir 220)</w:t>
      </w:r>
    </w:p>
    <w:p w14:paraId="42785A80" w14:textId="77777777" w:rsidR="00746404" w:rsidRPr="00D932B2" w:rsidRDefault="00746404" w:rsidP="00F24CA6">
      <w:pPr>
        <w:pStyle w:val="CMT"/>
        <w:spacing w:before="0"/>
        <w:jc w:val="left"/>
        <w:rPr>
          <w:vanish w:val="0"/>
        </w:rPr>
      </w:pPr>
      <w:r w:rsidRPr="00D932B2">
        <w:rPr>
          <w:vanish w:val="0"/>
        </w:rPr>
        <w:t>• Section 07 27 26.03 Fluid-Applied Membrane Air Barriers, Vapor Permeable (ExoAir 230)</w:t>
      </w:r>
    </w:p>
    <w:p w14:paraId="1E34B506" w14:textId="77777777" w:rsidR="00746404" w:rsidRPr="00D932B2" w:rsidRDefault="00746404" w:rsidP="00F24CA6">
      <w:pPr>
        <w:pStyle w:val="CMT"/>
        <w:spacing w:before="0"/>
        <w:jc w:val="left"/>
        <w:rPr>
          <w:vanish w:val="0"/>
        </w:rPr>
      </w:pPr>
      <w:r w:rsidRPr="00D932B2">
        <w:rPr>
          <w:vanish w:val="0"/>
        </w:rPr>
        <w:t>• Section 07 92 00 Joint Sealants</w:t>
      </w:r>
    </w:p>
    <w:p w14:paraId="67115675" w14:textId="77777777" w:rsidR="00746404" w:rsidRPr="00D932B2" w:rsidRDefault="00746404" w:rsidP="00F24CA6">
      <w:pPr>
        <w:pStyle w:val="CMT"/>
        <w:spacing w:before="0"/>
        <w:jc w:val="left"/>
        <w:rPr>
          <w:vanish w:val="0"/>
        </w:rPr>
      </w:pPr>
      <w:r w:rsidRPr="00D932B2">
        <w:rPr>
          <w:vanish w:val="0"/>
        </w:rPr>
        <w:t>• Section 08 85 00 Glazing Sealants</w:t>
      </w:r>
    </w:p>
    <w:p w14:paraId="1F2EB7F3" w14:textId="77777777" w:rsidR="00746404" w:rsidRPr="00F24CA6" w:rsidRDefault="00746404" w:rsidP="00F24CA6">
      <w:pPr>
        <w:pStyle w:val="CMT"/>
        <w:spacing w:before="0"/>
        <w:jc w:val="left"/>
        <w:rPr>
          <w:vanish w:val="0"/>
        </w:rPr>
      </w:pPr>
      <w:r w:rsidRPr="00D932B2">
        <w:rPr>
          <w:vanish w:val="0"/>
        </w:rPr>
        <w:t>• Section 32 13 73 Concrete Paving Joint Sealants</w:t>
      </w:r>
    </w:p>
    <w:p w14:paraId="5E5398E7" w14:textId="77777777" w:rsidR="00746404" w:rsidRPr="00D932B2" w:rsidRDefault="00746404" w:rsidP="00F24CA6">
      <w:pPr>
        <w:pStyle w:val="CMT"/>
        <w:jc w:val="left"/>
        <w:rPr>
          <w:vanish w:val="0"/>
        </w:rPr>
      </w:pPr>
      <w:r w:rsidRPr="00D932B2">
        <w:rPr>
          <w:vanish w:val="0"/>
        </w:rPr>
        <w:t xml:space="preserve">This document includes Specifier notes in hidden text. To view hidden text, </w:t>
      </w:r>
      <w:hyperlink r:id="rId11" w:history="1">
        <w:r w:rsidRPr="00D932B2">
          <w:rPr>
            <w:vanish w:val="0"/>
          </w:rPr>
          <w:t>www.bim.net/displaying-hidden-text-in-microsoft-word-step-by-step-instructions-for-windows-and-mac/</w:t>
        </w:r>
      </w:hyperlink>
      <w:r w:rsidRPr="00D932B2">
        <w:rPr>
          <w:vanish w:val="0"/>
        </w:rPr>
        <w:t xml:space="preserve"> </w:t>
      </w:r>
    </w:p>
    <w:p w14:paraId="481DB587" w14:textId="77777777" w:rsidR="00746404" w:rsidRPr="00D932B2" w:rsidRDefault="00746404" w:rsidP="00D932B2">
      <w:pPr>
        <w:pStyle w:val="CMT"/>
        <w:jc w:val="left"/>
        <w:rPr>
          <w:vanish w:val="0"/>
        </w:rPr>
      </w:pPr>
      <w:r w:rsidRPr="00D932B2">
        <w:rPr>
          <w:vanish w:val="0"/>
        </w:rPr>
        <w:t xml:space="preserve">Paraseal®, </w:t>
      </w:r>
      <w:r w:rsidR="00705F9D" w:rsidRPr="00D932B2">
        <w:rPr>
          <w:vanish w:val="0"/>
        </w:rPr>
        <w:t>TREMproof</w:t>
      </w:r>
      <w:r w:rsidRPr="00D932B2">
        <w:rPr>
          <w:vanish w:val="0"/>
        </w:rPr>
        <w:t xml:space="preserve">®, ExoAir®, Spectrem®, </w:t>
      </w:r>
      <w:proofErr w:type="spellStart"/>
      <w:r w:rsidRPr="00D932B2">
        <w:rPr>
          <w:vanish w:val="0"/>
        </w:rPr>
        <w:t>Tremflex</w:t>
      </w:r>
      <w:proofErr w:type="spellEnd"/>
      <w:r w:rsidRPr="00D932B2">
        <w:rPr>
          <w:vanish w:val="0"/>
        </w:rPr>
        <w:t xml:space="preserve">®, Dymeric®, and </w:t>
      </w:r>
      <w:proofErr w:type="spellStart"/>
      <w:r w:rsidRPr="00D932B2">
        <w:rPr>
          <w:vanish w:val="0"/>
        </w:rPr>
        <w:t>Proglaze</w:t>
      </w:r>
      <w:proofErr w:type="spellEnd"/>
      <w:r w:rsidRPr="00D932B2">
        <w:rPr>
          <w:vanish w:val="0"/>
        </w:rPr>
        <w:t>® are registered trademarks of Tremco, Inc.</w:t>
      </w:r>
    </w:p>
    <w:p w14:paraId="36C9CD31" w14:textId="77777777" w:rsidR="00746404" w:rsidRPr="00D932B2" w:rsidRDefault="00EE0B6E" w:rsidP="00D932B2">
      <w:pPr>
        <w:pStyle w:val="CMT"/>
        <w:jc w:val="left"/>
        <w:rPr>
          <w:vanish w:val="0"/>
        </w:rPr>
      </w:pPr>
      <w:r>
        <w:rPr>
          <w:vanish w:val="0"/>
        </w:rPr>
        <w:t>SECU</w:t>
      </w:r>
      <w:r w:rsidR="00746404" w:rsidRPr="00D932B2">
        <w:rPr>
          <w:vanish w:val="0"/>
        </w:rPr>
        <w:t>ROCK® is a registered trademark of United States Gypsum Company.</w:t>
      </w:r>
    </w:p>
    <w:p w14:paraId="76D19FC6" w14:textId="77777777" w:rsidR="00746404" w:rsidRPr="00D932B2" w:rsidRDefault="00746404" w:rsidP="00D932B2">
      <w:pPr>
        <w:pStyle w:val="CMT"/>
        <w:jc w:val="left"/>
        <w:rPr>
          <w:vanish w:val="0"/>
        </w:rPr>
      </w:pPr>
      <w:r w:rsidRPr="00D932B2">
        <w:rPr>
          <w:vanish w:val="0"/>
        </w:rPr>
        <w:t>This document is Copyright© 2014 by Tremco, Inc.</w:t>
      </w:r>
    </w:p>
    <w:p w14:paraId="62EB5A00" w14:textId="77777777" w:rsidR="00F24CA6" w:rsidRDefault="00F24CA6" w:rsidP="00746404">
      <w:pPr>
        <w:pStyle w:val="SCT"/>
      </w:pPr>
    </w:p>
    <w:p w14:paraId="79E8A191" w14:textId="77777777" w:rsidR="00F24CA6" w:rsidRDefault="00F24CA6" w:rsidP="00F24CA6">
      <w:pPr>
        <w:pStyle w:val="SCT"/>
        <w:tabs>
          <w:tab w:val="left" w:pos="7170"/>
        </w:tabs>
      </w:pPr>
      <w:r>
        <w:tab/>
      </w:r>
    </w:p>
    <w:p w14:paraId="6C8B2345" w14:textId="77777777" w:rsidR="00510CB8" w:rsidRPr="00062636" w:rsidRDefault="00062636" w:rsidP="00746404">
      <w:pPr>
        <w:pStyle w:val="SCT"/>
      </w:pPr>
      <w:r w:rsidRPr="00F24CA6">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TRAFFIC COATINGS, VEHICULAR TRAFFIC</w:t>
      </w:r>
    </w:p>
    <w:p w14:paraId="30D507FA" w14:textId="77777777" w:rsidR="00705F9D" w:rsidRDefault="00705F9D" w:rsidP="00705F9D">
      <w:pPr>
        <w:pStyle w:val="PRT"/>
        <w:numPr>
          <w:ilvl w:val="0"/>
          <w:numId w:val="10"/>
        </w:numPr>
        <w:rPr>
          <w:rFonts w:cs="Arial"/>
        </w:rPr>
      </w:pPr>
      <w:r>
        <w:rPr>
          <w:rFonts w:cs="Arial"/>
        </w:rPr>
        <w:t>GENERAL</w:t>
      </w:r>
    </w:p>
    <w:p w14:paraId="779FC9AC" w14:textId="77777777" w:rsidR="00705F9D" w:rsidRDefault="00705F9D" w:rsidP="00705F9D">
      <w:pPr>
        <w:pStyle w:val="CMT"/>
        <w:ind w:left="0"/>
        <w:rPr>
          <w:rFonts w:cs="Arial"/>
          <w:b/>
        </w:rPr>
      </w:pPr>
      <w:r>
        <w:rPr>
          <w:rFonts w:cs="Arial"/>
          <w:b/>
        </w:rPr>
        <w:t>Tremco, Inc. Commercial Sealants and Waterproofing</w:t>
      </w:r>
    </w:p>
    <w:p w14:paraId="4808D31B" w14:textId="77777777" w:rsidR="00705F9D" w:rsidRDefault="00705F9D" w:rsidP="00705F9D">
      <w:pPr>
        <w:pStyle w:val="CMT"/>
        <w:jc w:val="center"/>
        <w:rPr>
          <w:rFonts w:cs="Arial"/>
          <w:b/>
          <w:lang w:val="en-US"/>
        </w:rPr>
      </w:pPr>
      <w:r>
        <w:rPr>
          <w:rFonts w:cs="Arial"/>
          <w:b/>
        </w:rPr>
        <w:t>Section 07 14 1</w:t>
      </w:r>
      <w:r>
        <w:rPr>
          <w:rFonts w:cs="Arial"/>
          <w:b/>
          <w:lang w:val="en-US"/>
        </w:rPr>
        <w:t>6</w:t>
      </w:r>
      <w:r>
        <w:rPr>
          <w:rFonts w:cs="Arial"/>
          <w:b/>
        </w:rPr>
        <w:t xml:space="preserve"> </w:t>
      </w:r>
      <w:r>
        <w:rPr>
          <w:rFonts w:cs="Arial"/>
          <w:b/>
          <w:lang w:val="en-US"/>
        </w:rPr>
        <w:t>COLD</w:t>
      </w:r>
      <w:r>
        <w:rPr>
          <w:rFonts w:cs="Arial"/>
          <w:b/>
        </w:rPr>
        <w:t xml:space="preserve"> FLUID-APPLIED WATERPROOFING</w:t>
      </w:r>
      <w:r>
        <w:rPr>
          <w:rFonts w:cs="Arial"/>
          <w:b/>
        </w:rPr>
        <w:br/>
      </w:r>
      <w:r>
        <w:rPr>
          <w:rFonts w:cs="Arial"/>
          <w:b/>
          <w:lang w:val="en-US"/>
        </w:rPr>
        <w:t>Vertical Deck Applications</w:t>
      </w:r>
    </w:p>
    <w:p w14:paraId="159783F5" w14:textId="77777777" w:rsidR="00705F9D" w:rsidRDefault="00705F9D" w:rsidP="00705F9D">
      <w:pPr>
        <w:pStyle w:val="CMT"/>
        <w:rPr>
          <w:rFonts w:cs="Arial"/>
          <w:lang w:val="en-US"/>
        </w:rPr>
      </w:pPr>
      <w:r>
        <w:rPr>
          <w:rFonts w:cs="Arial"/>
        </w:rPr>
        <w:t xml:space="preserve">Specifier: This </w:t>
      </w:r>
      <w:r>
        <w:rPr>
          <w:rFonts w:cs="Arial"/>
          <w:lang w:val="en-US"/>
        </w:rPr>
        <w:t xml:space="preserve">guide specification </w:t>
      </w:r>
      <w:r>
        <w:rPr>
          <w:rFonts w:cs="Arial"/>
        </w:rPr>
        <w:t xml:space="preserve">section </w:t>
      </w:r>
      <w:r>
        <w:rPr>
          <w:rFonts w:cs="Arial"/>
          <w:lang w:val="en-US"/>
        </w:rPr>
        <w:t xml:space="preserve">specifies </w:t>
      </w:r>
      <w:r>
        <w:rPr>
          <w:rFonts w:cs="Arial"/>
          <w:b/>
          <w:lang w:val="en-US"/>
        </w:rPr>
        <w:t>Tremco TREMproof</w:t>
      </w:r>
      <w:r>
        <w:rPr>
          <w:rFonts w:cs="Arial"/>
          <w:vertAlign w:val="superscript"/>
          <w:lang w:val="en-US"/>
        </w:rPr>
        <w:t>®</w:t>
      </w:r>
      <w:r>
        <w:rPr>
          <w:rFonts w:cs="Arial"/>
          <w:b/>
          <w:lang w:val="en-US"/>
        </w:rPr>
        <w:t xml:space="preserve"> PUMA</w:t>
      </w:r>
      <w:r>
        <w:rPr>
          <w:rFonts w:cs="Arial"/>
          <w:lang w:val="en-US"/>
        </w:rPr>
        <w:t xml:space="preserve">, </w:t>
      </w:r>
    </w:p>
    <w:p w14:paraId="70AE1CFA" w14:textId="77777777" w:rsidR="00705F9D" w:rsidRDefault="00705F9D" w:rsidP="00705F9D">
      <w:pPr>
        <w:pStyle w:val="CMT"/>
        <w:jc w:val="left"/>
        <w:rPr>
          <w:rFonts w:cs="Arial"/>
          <w:spacing w:val="-6"/>
          <w:lang w:val="en-US"/>
        </w:rPr>
      </w:pPr>
      <w:r>
        <w:rPr>
          <w:rFonts w:cs="Arial"/>
          <w:spacing w:val="-6"/>
        </w:rPr>
        <w:t xml:space="preserve">• </w:t>
      </w:r>
      <w:r>
        <w:rPr>
          <w:rFonts w:cs="Arial"/>
          <w:spacing w:val="-6"/>
          <w:lang w:val="en-US"/>
        </w:rPr>
        <w:t>Designed for use on foundation walls, retaining walls, and most backfilled applications.</w:t>
      </w:r>
    </w:p>
    <w:p w14:paraId="629A8DE4" w14:textId="77777777" w:rsidR="00705F9D" w:rsidRDefault="00705F9D" w:rsidP="00705F9D">
      <w:pPr>
        <w:pStyle w:val="CMT"/>
        <w:rPr>
          <w:rFonts w:cs="Arial"/>
          <w:spacing w:val="-6"/>
        </w:rPr>
      </w:pPr>
      <w:r>
        <w:rPr>
          <w:rFonts w:cs="Arial"/>
          <w:spacing w:val="-6"/>
        </w:rPr>
        <w:t xml:space="preserve">This section is </w:t>
      </w:r>
      <w:r>
        <w:rPr>
          <w:rFonts w:cs="Arial"/>
          <w:spacing w:val="-6"/>
          <w:lang w:val="en-US"/>
        </w:rPr>
        <w:t>easily</w:t>
      </w:r>
      <w:r>
        <w:rPr>
          <w:rFonts w:cs="Arial"/>
          <w:spacing w:val="-6"/>
        </w:rPr>
        <w:t xml:space="preserve"> edited </w:t>
      </w:r>
      <w:r>
        <w:rPr>
          <w:rFonts w:cs="Arial"/>
          <w:spacing w:val="-6"/>
          <w:lang w:val="en-US"/>
        </w:rPr>
        <w:t>using</w:t>
      </w:r>
      <w:r>
        <w:rPr>
          <w:rFonts w:cs="Arial"/>
          <w:spacing w:val="-6"/>
        </w:rPr>
        <w:t xml:space="preserve"> several common commercial specification software tools.</w:t>
      </w:r>
    </w:p>
    <w:p w14:paraId="5E425365" w14:textId="77777777" w:rsidR="00705F9D" w:rsidRDefault="00705F9D" w:rsidP="00705F9D">
      <w:pPr>
        <w:pStyle w:val="CMT"/>
        <w:rPr>
          <w:rFonts w:cs="Arial"/>
          <w:spacing w:val="-6"/>
        </w:rPr>
      </w:pPr>
      <w:r>
        <w:rPr>
          <w:rFonts w:cs="Arial"/>
          <w:spacing w:val="-6"/>
        </w:rPr>
        <w:t>We recommend you consult with your Tremco technical representative, who can be contacted through: Tremco, Inc., Commercial Sealants and Waterproofing Division, Beachwood OH; (866) 321-6357); email: </w:t>
      </w:r>
      <w:hyperlink r:id="rId12" w:history="1">
        <w:r>
          <w:rPr>
            <w:rStyle w:val="Hyperlink"/>
            <w:rFonts w:cs="Arial"/>
            <w:spacing w:val="-6"/>
          </w:rPr>
          <w:t>techresources@tremcoinc.com</w:t>
        </w:r>
      </w:hyperlink>
      <w:r>
        <w:rPr>
          <w:rFonts w:cs="Arial"/>
          <w:spacing w:val="-6"/>
        </w:rPr>
        <w:t>;  </w:t>
      </w:r>
      <w:hyperlink r:id="rId13" w:history="1">
        <w:r>
          <w:rPr>
            <w:rStyle w:val="Hyperlink"/>
            <w:rFonts w:cs="Arial"/>
            <w:spacing w:val="-6"/>
          </w:rPr>
          <w:t>www.tremcosealants.com</w:t>
        </w:r>
      </w:hyperlink>
      <w:r>
        <w:rPr>
          <w:rFonts w:cs="Arial"/>
          <w:spacing w:val="-6"/>
        </w:rPr>
        <w:t>.</w:t>
      </w:r>
    </w:p>
    <w:p w14:paraId="3186354A" w14:textId="77777777" w:rsidR="00705F9D" w:rsidRDefault="00705F9D" w:rsidP="00705F9D">
      <w:pPr>
        <w:pStyle w:val="CMT"/>
        <w:rPr>
          <w:rFonts w:cs="Arial"/>
          <w:spacing w:val="-6"/>
        </w:rPr>
      </w:pPr>
      <w:r>
        <w:rPr>
          <w:rFonts w:cs="Arial"/>
          <w:spacing w:val="-6"/>
        </w:rPr>
        <w:t>Tremco sealant and waterproofing products appear in the following CSI MasterFormat specifications sections:</w:t>
      </w:r>
    </w:p>
    <w:p w14:paraId="04B72B6F" w14:textId="77777777" w:rsidR="00705F9D" w:rsidRDefault="00705F9D" w:rsidP="00705F9D">
      <w:pPr>
        <w:pStyle w:val="CMT"/>
        <w:jc w:val="left"/>
        <w:rPr>
          <w:rFonts w:cs="Arial"/>
          <w:spacing w:val="-6"/>
        </w:rPr>
      </w:pPr>
      <w:r>
        <w:rPr>
          <w:rFonts w:cs="Arial"/>
          <w:spacing w:val="-6"/>
        </w:rPr>
        <w:t>• Section 07 01 91 Joint Sealant Rehabilitation and Replacement</w:t>
      </w:r>
      <w:r>
        <w:rPr>
          <w:rFonts w:cs="Arial"/>
          <w:spacing w:val="-6"/>
        </w:rPr>
        <w:br/>
        <w:t xml:space="preserve">• Section 07 </w:t>
      </w:r>
      <w:r>
        <w:rPr>
          <w:rFonts w:cs="Arial"/>
          <w:spacing w:val="-6"/>
          <w:lang w:val="en-US"/>
        </w:rPr>
        <w:t>14 13.01 Hot Fluid-Applied Waterproofing, Deck (TREMproof 6100)</w:t>
      </w:r>
      <w:r>
        <w:rPr>
          <w:rFonts w:cs="Arial"/>
          <w:spacing w:val="-6"/>
        </w:rPr>
        <w:br/>
        <w:t xml:space="preserve">• Section 07 </w:t>
      </w:r>
      <w:r>
        <w:rPr>
          <w:rFonts w:cs="Arial"/>
          <w:spacing w:val="-6"/>
          <w:lang w:val="en-US"/>
        </w:rPr>
        <w:t>14 13.02 Hot Fluid-Applied Waterproofing, Vegetated Roof (TREMproof 6100)</w:t>
      </w:r>
      <w:r>
        <w:rPr>
          <w:rFonts w:cs="Arial"/>
          <w:spacing w:val="-6"/>
        </w:rPr>
        <w:br/>
        <w:t xml:space="preserve">• Section 07 </w:t>
      </w:r>
      <w:r>
        <w:rPr>
          <w:rFonts w:cs="Arial"/>
          <w:spacing w:val="-6"/>
          <w:lang w:val="en-US"/>
        </w:rPr>
        <w:t>14 16.02 Cold Fluid-Applied Waterproofing, Vertical (TREMproof 250GC)</w:t>
      </w:r>
      <w:r>
        <w:rPr>
          <w:rFonts w:cs="Arial"/>
          <w:spacing w:val="-6"/>
        </w:rPr>
        <w:br/>
        <w:t xml:space="preserve">• Section 07 </w:t>
      </w:r>
      <w:r>
        <w:rPr>
          <w:rFonts w:cs="Arial"/>
          <w:spacing w:val="-6"/>
          <w:lang w:val="en-US"/>
        </w:rPr>
        <w:t>14 16.03 Cold Fluid-Applied Waterproofing, Deck (TREMproof 250GC)</w:t>
      </w:r>
      <w:r>
        <w:rPr>
          <w:rFonts w:cs="Arial"/>
          <w:spacing w:val="-6"/>
        </w:rPr>
        <w:br/>
        <w:t xml:space="preserve">• Section 07 </w:t>
      </w:r>
      <w:r>
        <w:rPr>
          <w:rFonts w:cs="Arial"/>
          <w:spacing w:val="-6"/>
          <w:lang w:val="en-US"/>
        </w:rPr>
        <w:t>14 16.04 Cold Fluid-Applied Waterproofing, Vegetative Roof (TREMproof 250GC)</w:t>
      </w:r>
      <w:r>
        <w:rPr>
          <w:rFonts w:cs="Arial"/>
          <w:spacing w:val="-6"/>
        </w:rPr>
        <w:br/>
        <w:t xml:space="preserve">• </w:t>
      </w:r>
      <w:r>
        <w:rPr>
          <w:rFonts w:cs="Arial"/>
          <w:spacing w:val="-6"/>
          <w:lang w:val="en-US"/>
        </w:rPr>
        <w:t>Section 07 17 00 Bentonite Waterproofing (Paraseal GM/LG 60 mil)</w:t>
      </w:r>
      <w:r>
        <w:rPr>
          <w:rFonts w:cs="Arial"/>
          <w:spacing w:val="-6"/>
          <w:lang w:val="en-US"/>
        </w:rPr>
        <w:br/>
      </w:r>
      <w:r>
        <w:rPr>
          <w:rFonts w:cs="Arial"/>
          <w:spacing w:val="-6"/>
        </w:rPr>
        <w:t>• Section 07 18 00</w:t>
      </w:r>
      <w:r>
        <w:rPr>
          <w:rFonts w:cs="Arial"/>
          <w:spacing w:val="-6"/>
          <w:lang w:val="en-US"/>
        </w:rPr>
        <w:t>.01</w:t>
      </w:r>
      <w:r>
        <w:rPr>
          <w:rFonts w:cs="Arial"/>
          <w:spacing w:val="-6"/>
        </w:rPr>
        <w:t xml:space="preserve"> Traffic Coatings</w:t>
      </w:r>
      <w:r>
        <w:rPr>
          <w:rFonts w:cs="Arial"/>
          <w:spacing w:val="-6"/>
          <w:lang w:val="en-US"/>
        </w:rPr>
        <w:t>, Vehicular</w:t>
      </w:r>
      <w:r>
        <w:rPr>
          <w:rFonts w:cs="Arial"/>
          <w:spacing w:val="-6"/>
        </w:rPr>
        <w:br/>
        <w:t>• Section 07 18 00</w:t>
      </w:r>
      <w:r>
        <w:rPr>
          <w:rFonts w:cs="Arial"/>
          <w:spacing w:val="-6"/>
          <w:lang w:val="en-US"/>
        </w:rPr>
        <w:t>.02</w:t>
      </w:r>
      <w:r>
        <w:rPr>
          <w:rFonts w:cs="Arial"/>
          <w:spacing w:val="-6"/>
        </w:rPr>
        <w:t xml:space="preserve"> Traffic Coatings</w:t>
      </w:r>
      <w:r>
        <w:rPr>
          <w:rFonts w:cs="Arial"/>
          <w:spacing w:val="-6"/>
          <w:lang w:val="en-US"/>
        </w:rPr>
        <w:t>, Pedestrian</w:t>
      </w:r>
      <w:r>
        <w:rPr>
          <w:rFonts w:cs="Arial"/>
          <w:spacing w:val="-6"/>
        </w:rPr>
        <w:br/>
        <w:t>• Section 07 18 00</w:t>
      </w:r>
      <w:r>
        <w:rPr>
          <w:rFonts w:cs="Arial"/>
          <w:spacing w:val="-6"/>
          <w:lang w:val="en-US"/>
        </w:rPr>
        <w:t>.03</w:t>
      </w:r>
      <w:r>
        <w:rPr>
          <w:rFonts w:cs="Arial"/>
          <w:spacing w:val="-6"/>
        </w:rPr>
        <w:t xml:space="preserve"> Traffic Coatings</w:t>
      </w:r>
      <w:r>
        <w:rPr>
          <w:rFonts w:cs="Arial"/>
          <w:spacing w:val="-6"/>
          <w:lang w:val="en-US"/>
        </w:rPr>
        <w:t>, Vehicular and Pedestrian</w:t>
      </w:r>
      <w:r>
        <w:rPr>
          <w:rFonts w:cs="Arial"/>
          <w:spacing w:val="-6"/>
        </w:rPr>
        <w:br/>
        <w:t>• Section 07 27 13 Modified Bituminous Sheet Waterproofing, Vapor-Retarding (ExoAir 110)</w:t>
      </w:r>
      <w:r>
        <w:rPr>
          <w:rFonts w:cs="Arial"/>
          <w:spacing w:val="-6"/>
        </w:rPr>
        <w:br/>
        <w:t>• Section 07 27 23 Board Product Waterproofing, Vapor Permeable (SECUREROCK ExoAir</w:t>
      </w:r>
      <w:r>
        <w:rPr>
          <w:rFonts w:cs="Arial"/>
          <w:spacing w:val="-6"/>
          <w:lang w:val="en-US"/>
        </w:rPr>
        <w:t> 4</w:t>
      </w:r>
      <w:r>
        <w:rPr>
          <w:rFonts w:cs="Arial"/>
          <w:spacing w:val="-6"/>
        </w:rPr>
        <w:t>30)</w:t>
      </w:r>
      <w:r>
        <w:rPr>
          <w:rFonts w:cs="Arial"/>
          <w:spacing w:val="-6"/>
        </w:rPr>
        <w:br/>
        <w:t>• Section 07 27 26.01 Fluid-Applied Membrane Waterproofing, Vapor-Retarding (ExoAir 120)</w:t>
      </w:r>
      <w:r>
        <w:rPr>
          <w:rFonts w:cs="Arial"/>
          <w:spacing w:val="-6"/>
        </w:rPr>
        <w:br/>
        <w:t>• Section 07 27 26.02 Fluid-Applied Membrane Waterproofing, Vapor Permeable (ExoAir 220)</w:t>
      </w:r>
      <w:r>
        <w:rPr>
          <w:rFonts w:cs="Arial"/>
          <w:spacing w:val="-6"/>
        </w:rPr>
        <w:br/>
        <w:t>• Section 07 27 26.03 Fluid-Applied Membrane Waterproofing, Vapor Permeable (ExoAir 230)</w:t>
      </w:r>
      <w:r>
        <w:rPr>
          <w:rFonts w:cs="Arial"/>
          <w:spacing w:val="-6"/>
        </w:rPr>
        <w:br/>
        <w:t>• Section 07 84 13 Penetration Firestopping</w:t>
      </w:r>
      <w:r>
        <w:rPr>
          <w:rFonts w:cs="Arial"/>
          <w:spacing w:val="-6"/>
        </w:rPr>
        <w:br/>
        <w:t>• Section 07 84 46 Fire-Resistive Joint Systems</w:t>
      </w:r>
      <w:r>
        <w:rPr>
          <w:rFonts w:cs="Arial"/>
          <w:spacing w:val="-6"/>
        </w:rPr>
        <w:br/>
        <w:t>• Section 07 92 00 Joint Sealants</w:t>
      </w:r>
      <w:r>
        <w:rPr>
          <w:rFonts w:cs="Arial"/>
          <w:spacing w:val="-6"/>
        </w:rPr>
        <w:br/>
        <w:t>• Section 08 85 00 Glazing Sealants</w:t>
      </w:r>
      <w:r>
        <w:rPr>
          <w:rFonts w:cs="Arial"/>
          <w:spacing w:val="-6"/>
        </w:rPr>
        <w:br/>
        <w:t>• Section 32 13 73 Concrete Paving Joint Sealants</w:t>
      </w:r>
    </w:p>
    <w:p w14:paraId="0209E2BF" w14:textId="77777777" w:rsidR="00705F9D" w:rsidRDefault="00705F9D" w:rsidP="00705F9D">
      <w:pPr>
        <w:pStyle w:val="CMT"/>
        <w:rPr>
          <w:rFonts w:cs="Arial"/>
          <w:sz w:val="16"/>
          <w:lang w:val="en-US"/>
        </w:rPr>
      </w:pPr>
      <w:r>
        <w:rPr>
          <w:rFonts w:cs="Arial"/>
          <w:sz w:val="16"/>
        </w:rPr>
        <w:t>TREMproof</w:t>
      </w:r>
      <w:r>
        <w:rPr>
          <w:rFonts w:cs="Arial"/>
          <w:sz w:val="16"/>
          <w:vertAlign w:val="superscript"/>
        </w:rPr>
        <w:t>®</w:t>
      </w:r>
      <w:r>
        <w:rPr>
          <w:rFonts w:cs="Arial"/>
          <w:sz w:val="16"/>
        </w:rPr>
        <w:t>, ExoAir</w:t>
      </w:r>
      <w:r>
        <w:rPr>
          <w:rFonts w:cs="Arial"/>
          <w:sz w:val="16"/>
          <w:vertAlign w:val="superscript"/>
        </w:rPr>
        <w:t>®</w:t>
      </w:r>
      <w:r>
        <w:rPr>
          <w:rFonts w:cs="Arial"/>
          <w:sz w:val="16"/>
        </w:rPr>
        <w:t>, Spectrem</w:t>
      </w:r>
      <w:r>
        <w:rPr>
          <w:rFonts w:cs="Arial"/>
          <w:sz w:val="16"/>
          <w:vertAlign w:val="superscript"/>
        </w:rPr>
        <w:t>®</w:t>
      </w:r>
      <w:r>
        <w:rPr>
          <w:rFonts w:cs="Arial"/>
          <w:sz w:val="16"/>
        </w:rPr>
        <w:t>, Tremflex</w:t>
      </w:r>
      <w:r>
        <w:rPr>
          <w:rFonts w:cs="Arial"/>
          <w:sz w:val="16"/>
          <w:vertAlign w:val="superscript"/>
        </w:rPr>
        <w:t>®</w:t>
      </w:r>
      <w:r>
        <w:rPr>
          <w:rFonts w:cs="Arial"/>
          <w:sz w:val="16"/>
        </w:rPr>
        <w:t>, Dymeric</w:t>
      </w:r>
      <w:r>
        <w:rPr>
          <w:rFonts w:cs="Arial"/>
          <w:sz w:val="16"/>
          <w:vertAlign w:val="superscript"/>
        </w:rPr>
        <w:t>®</w:t>
      </w:r>
      <w:r>
        <w:rPr>
          <w:rFonts w:cs="Arial"/>
          <w:sz w:val="16"/>
        </w:rPr>
        <w:t>, and Proglaze</w:t>
      </w:r>
      <w:r>
        <w:rPr>
          <w:rFonts w:cs="Arial"/>
          <w:sz w:val="16"/>
          <w:vertAlign w:val="superscript"/>
        </w:rPr>
        <w:t>®</w:t>
      </w:r>
      <w:r>
        <w:rPr>
          <w:rFonts w:cs="Arial"/>
          <w:sz w:val="16"/>
        </w:rPr>
        <w:t xml:space="preserve"> are registered trademarks of Tremco, Inc</w:t>
      </w:r>
      <w:r>
        <w:rPr>
          <w:rFonts w:cs="Arial"/>
          <w:sz w:val="16"/>
          <w:lang w:val="en-US"/>
        </w:rPr>
        <w:t>.</w:t>
      </w:r>
      <w:r>
        <w:rPr>
          <w:rFonts w:cs="Arial"/>
          <w:sz w:val="16"/>
          <w:lang w:val="en-US"/>
        </w:rPr>
        <w:br/>
        <w:t>T</w:t>
      </w:r>
      <w:r>
        <w:rPr>
          <w:rFonts w:cs="Arial"/>
          <w:sz w:val="16"/>
        </w:rPr>
        <w:t>his document is Copyright</w:t>
      </w:r>
      <w:r>
        <w:rPr>
          <w:rFonts w:cs="Arial"/>
          <w:sz w:val="16"/>
          <w:vertAlign w:val="superscript"/>
        </w:rPr>
        <w:t xml:space="preserve">© </w:t>
      </w:r>
      <w:r>
        <w:rPr>
          <w:rFonts w:cs="Arial"/>
          <w:sz w:val="16"/>
        </w:rPr>
        <w:t>201</w:t>
      </w:r>
      <w:r>
        <w:rPr>
          <w:rFonts w:cs="Arial"/>
          <w:sz w:val="16"/>
          <w:lang w:val="en-US"/>
        </w:rPr>
        <w:t>4</w:t>
      </w:r>
      <w:r>
        <w:rPr>
          <w:rFonts w:cs="Arial"/>
          <w:sz w:val="16"/>
        </w:rPr>
        <w:t xml:space="preserve"> by Tremco, Inc.</w:t>
      </w:r>
    </w:p>
    <w:p w14:paraId="504C6D50" w14:textId="77777777" w:rsidR="00705F9D" w:rsidRDefault="00705F9D" w:rsidP="00705F9D">
      <w:pPr>
        <w:pStyle w:val="ART"/>
        <w:numPr>
          <w:ilvl w:val="3"/>
          <w:numId w:val="10"/>
        </w:numPr>
        <w:spacing w:line="256" w:lineRule="auto"/>
        <w:rPr>
          <w:rFonts w:eastAsia="Arial"/>
          <w:sz w:val="22"/>
        </w:rPr>
      </w:pPr>
      <w:r>
        <w:rPr>
          <w:rFonts w:eastAsia="Arial"/>
          <w:spacing w:val="-1"/>
        </w:rPr>
        <w:t>S</w:t>
      </w:r>
      <w:r>
        <w:rPr>
          <w:rFonts w:eastAsia="Arial"/>
        </w:rPr>
        <w:t>ECTION INCLUDES</w:t>
      </w:r>
    </w:p>
    <w:p w14:paraId="1F0A6B30" w14:textId="4240B92F" w:rsidR="002A2220" w:rsidRPr="00987867" w:rsidRDefault="00987867" w:rsidP="002023E9">
      <w:pPr>
        <w:pStyle w:val="PR2"/>
        <w:outlineLvl w:val="9"/>
        <w:rPr>
          <w:lang w:val="en-US"/>
        </w:rPr>
      </w:pPr>
      <w:r w:rsidRPr="00987867">
        <w:rPr>
          <w:lang w:val="en-US"/>
        </w:rPr>
        <w:t xml:space="preserve">Polyurethane methacrylate and polymethyl methacrylate technology </w:t>
      </w:r>
      <w:r w:rsidR="003E29F7" w:rsidRPr="00987867">
        <w:rPr>
          <w:lang w:val="en-US"/>
        </w:rPr>
        <w:t>traffic coating</w:t>
      </w:r>
      <w:r w:rsidR="00812DBC">
        <w:rPr>
          <w:lang w:val="en-US"/>
        </w:rPr>
        <w:t>s for</w:t>
      </w:r>
      <w:r w:rsidR="00F13862" w:rsidRPr="00987867">
        <w:rPr>
          <w:lang w:val="en-US"/>
        </w:rPr>
        <w:t xml:space="preserve"> </w:t>
      </w:r>
      <w:r w:rsidR="00812DBC" w:rsidRPr="00C3605D">
        <w:rPr>
          <w:lang w:val="en-US"/>
        </w:rPr>
        <w:t>vehicular traffic a</w:t>
      </w:r>
      <w:r w:rsidR="002658D2" w:rsidRPr="00C3605D">
        <w:rPr>
          <w:lang w:val="en-US"/>
        </w:rPr>
        <w:t>pplications</w:t>
      </w:r>
      <w:r w:rsidR="00CE2B15">
        <w:rPr>
          <w:lang w:val="en-US"/>
        </w:rPr>
        <w:t>.</w:t>
      </w:r>
    </w:p>
    <w:p w14:paraId="6DBEC1BD" w14:textId="77777777" w:rsidR="00C62BB6" w:rsidRPr="00424BF3" w:rsidRDefault="00176552" w:rsidP="007974C0">
      <w:pPr>
        <w:pStyle w:val="ART"/>
      </w:pPr>
      <w:r>
        <w:t>RELATED REQUIREMENTS</w:t>
      </w:r>
    </w:p>
    <w:p w14:paraId="4A1B5D6E" w14:textId="77777777" w:rsidR="00CB4456" w:rsidRPr="00424BF3" w:rsidRDefault="00CB4456" w:rsidP="002023E9">
      <w:pPr>
        <w:pStyle w:val="CMT"/>
        <w:spacing w:before="0"/>
        <w:ind w:left="0"/>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16DC22D9" w14:textId="603E6AED" w:rsidR="0000466B" w:rsidRPr="00456B42"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67888CB1" w14:textId="77777777" w:rsidR="00456B42" w:rsidRPr="00456B42" w:rsidRDefault="00456B42" w:rsidP="00456B42">
      <w:pPr>
        <w:pStyle w:val="PR2"/>
        <w:outlineLvl w:val="9"/>
      </w:pPr>
      <w:bookmarkStart w:id="4" w:name="_Hlk50120992"/>
      <w:r w:rsidRPr="00456B42">
        <w:rPr>
          <w:rFonts w:cs="Arial"/>
        </w:rPr>
        <w:t>Sections 07 90 00 / 07 95 00 Joint Protection/ Expansion Control</w:t>
      </w:r>
    </w:p>
    <w:bookmarkEnd w:id="4"/>
    <w:p w14:paraId="1631A92A" w14:textId="77777777" w:rsidR="00F13862" w:rsidRPr="00F13862" w:rsidRDefault="00F13862" w:rsidP="007974C0">
      <w:pPr>
        <w:pStyle w:val="PR2"/>
        <w:outlineLvl w:val="9"/>
      </w:pPr>
      <w:r>
        <w:rPr>
          <w:lang w:val="en-US"/>
        </w:rPr>
        <w:t>Section 07 92 00 "Joint Sealants" for joint sealants and accessories and joint preparation.</w:t>
      </w:r>
    </w:p>
    <w:p w14:paraId="0A336AEE" w14:textId="77777777" w:rsidR="00A41C22" w:rsidRPr="003B0713" w:rsidRDefault="00176552" w:rsidP="007974C0">
      <w:pPr>
        <w:pStyle w:val="ART"/>
      </w:pPr>
      <w:r w:rsidRPr="003B0713">
        <w:t>REFERENCES</w:t>
      </w:r>
    </w:p>
    <w:p w14:paraId="7199E88D"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387B5CFD"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6FAB21CF" w14:textId="77777777" w:rsidR="00A41C22" w:rsidRPr="003B0713" w:rsidRDefault="00977CAC" w:rsidP="007974C0">
      <w:pPr>
        <w:pStyle w:val="PR1"/>
      </w:pPr>
      <w:r>
        <w:t>ASTM </w:t>
      </w:r>
      <w:r w:rsidR="00A41C22" w:rsidRPr="00424BF3">
        <w:t>International (ASTM)</w:t>
      </w:r>
      <w:r w:rsidR="002927C3">
        <w:t xml:space="preserve">: </w:t>
      </w:r>
      <w:hyperlink r:id="rId14" w:history="1">
        <w:r w:rsidR="005C3FF8" w:rsidRPr="00746404">
          <w:rPr>
            <w:rStyle w:val="Hyperlink"/>
          </w:rPr>
          <w:t>www.astm.org</w:t>
        </w:r>
      </w:hyperlink>
      <w:r w:rsidR="00275F5C">
        <w:t>:</w:t>
      </w:r>
    </w:p>
    <w:p w14:paraId="133D027B" w14:textId="3A7DD446" w:rsidR="003B0713" w:rsidRDefault="007C3FB6" w:rsidP="002023E9">
      <w:pPr>
        <w:pStyle w:val="PR2"/>
        <w:outlineLvl w:val="9"/>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2694DAF6" w14:textId="08455B7F"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37A0E4A3" w14:textId="67D3D759"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32700FD1" w14:textId="44F964B9"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101B8D29" w14:textId="2E99DC8F" w:rsidR="00B325CE" w:rsidRDefault="00B325CE" w:rsidP="003D6171">
      <w:pPr>
        <w:pStyle w:val="PR2"/>
      </w:pPr>
      <w:r>
        <w:rPr>
          <w:lang w:val="en-US"/>
        </w:rPr>
        <w:t>ASTM D4259</w:t>
      </w:r>
      <w:r w:rsidR="00FE3EBB" w:rsidRPr="007C3FB6">
        <w:rPr>
          <w:lang w:val="en-US"/>
        </w:rPr>
        <w:t> - </w:t>
      </w:r>
      <w:r w:rsidR="003D6171" w:rsidRPr="003D6171">
        <w:t>Standard Practice for Abrading Concrete</w:t>
      </w:r>
    </w:p>
    <w:p w14:paraId="0C031545" w14:textId="77777777" w:rsidR="009C2239" w:rsidRDefault="009C2239" w:rsidP="009C2239">
      <w:pPr>
        <w:pStyle w:val="PR2"/>
      </w:pPr>
      <w:r>
        <w:t>CSA S413 for Parking Structures</w:t>
      </w:r>
    </w:p>
    <w:p w14:paraId="6D53B475" w14:textId="5FAF1B23" w:rsidR="009C2239" w:rsidRPr="008C6616" w:rsidRDefault="009C2239" w:rsidP="009C2239">
      <w:pPr>
        <w:pStyle w:val="PR2"/>
      </w:pPr>
      <w:r>
        <w:rPr>
          <w:lang w:val="en-US"/>
        </w:rPr>
        <w:t>ASTM C957 - </w:t>
      </w:r>
      <w:r>
        <w:t xml:space="preserve">Standard Specification for High-Solids Content, Cold Liquid-Applied Elastomeric Waterproofing Membrane </w:t>
      </w:r>
      <w:proofErr w:type="gramStart"/>
      <w:r>
        <w:t>With</w:t>
      </w:r>
      <w:proofErr w:type="gramEnd"/>
      <w:r>
        <w:t xml:space="preserve"> Integral Wearing Surface</w:t>
      </w:r>
    </w:p>
    <w:p w14:paraId="3F3ED5C7" w14:textId="77777777" w:rsidR="00B325CE" w:rsidRPr="001F1790" w:rsidRDefault="00B325CE" w:rsidP="007974C0">
      <w:pPr>
        <w:pStyle w:val="PR1"/>
      </w:pPr>
      <w:r w:rsidRPr="001F1790">
        <w:rPr>
          <w:lang w:val="en-US"/>
        </w:rPr>
        <w:t xml:space="preserve">International Concrete Repair Institute (ICRI): </w:t>
      </w:r>
      <w:hyperlink r:id="rId15" w:history="1">
        <w:r w:rsidRPr="001F1790">
          <w:rPr>
            <w:rStyle w:val="Hyperlink"/>
            <w:lang w:val="en-US"/>
          </w:rPr>
          <w:t>www.icri.org</w:t>
        </w:r>
      </w:hyperlink>
      <w:r w:rsidRPr="001F1790">
        <w:rPr>
          <w:lang w:val="en-US"/>
        </w:rPr>
        <w:t xml:space="preserve">: </w:t>
      </w:r>
    </w:p>
    <w:p w14:paraId="689C1512" w14:textId="77777777" w:rsidR="00B325CE" w:rsidRPr="001F1790" w:rsidRDefault="00FE3EBB" w:rsidP="002023E9">
      <w:pPr>
        <w:pStyle w:val="PR2"/>
        <w:outlineLvl w:val="9"/>
      </w:pPr>
      <w:r w:rsidRPr="001F1790">
        <w:rPr>
          <w:lang w:val="en-US"/>
        </w:rPr>
        <w:t>ICRI 310.2R - </w:t>
      </w:r>
      <w:r w:rsidRPr="001F1790">
        <w:t>Selecting and Specifying Concrete Surface Preparation for Sealers, Coatings, Polymer Overlays, and Concrete Repair</w:t>
      </w:r>
    </w:p>
    <w:p w14:paraId="46E15551" w14:textId="77777777" w:rsidR="00B8630A" w:rsidRPr="00424BF3" w:rsidRDefault="00B8630A" w:rsidP="007974C0">
      <w:pPr>
        <w:pStyle w:val="ART"/>
      </w:pPr>
      <w:r w:rsidRPr="00424BF3">
        <w:t>ADMINISTRATIVE REQUIREMENTS</w:t>
      </w:r>
    </w:p>
    <w:p w14:paraId="4D92CEFB"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141B42C3" w14:textId="1852A9DC" w:rsidR="0022216D" w:rsidRPr="00424BF3" w:rsidRDefault="0022216D" w:rsidP="002023E9">
      <w:pPr>
        <w:pStyle w:val="PR2"/>
        <w:outlineLvl w:val="9"/>
      </w:pPr>
      <w:r>
        <w:rPr>
          <w:lang w:val="en-US"/>
        </w:rPr>
        <w:t xml:space="preserve">Review requirements for </w:t>
      </w:r>
      <w:r w:rsidR="003E29F7">
        <w:rPr>
          <w:lang w:val="en-US"/>
        </w:rPr>
        <w:t>traffic coating</w:t>
      </w:r>
      <w:r>
        <w:rPr>
          <w:lang w:val="en-US"/>
        </w:rPr>
        <w:t xml:space="preserve"> products and installation, </w:t>
      </w:r>
      <w:r w:rsidR="00AF4932">
        <w:rPr>
          <w:lang w:val="en-US"/>
        </w:rPr>
        <w:t xml:space="preserve">including surface preparation, substrate conditions, </w:t>
      </w:r>
      <w:r w:rsidR="00590B67">
        <w:rPr>
          <w:lang w:val="en-US"/>
        </w:rPr>
        <w:t xml:space="preserve">expansion joint as required, </w:t>
      </w:r>
      <w:r>
        <w:rPr>
          <w:lang w:val="en-US"/>
        </w:rPr>
        <w:t xml:space="preserve">project and manufacturer's details, </w:t>
      </w:r>
      <w:r w:rsidR="00AF4932">
        <w:rPr>
          <w:lang w:val="en-US"/>
        </w:rPr>
        <w:t xml:space="preserve">installation procedures, </w:t>
      </w:r>
      <w:r>
        <w:rPr>
          <w:lang w:val="en-US"/>
        </w:rPr>
        <w:t xml:space="preserve">mockups, testing and inspection requirements, </w:t>
      </w:r>
      <w:r w:rsidR="00AF4932">
        <w:rPr>
          <w:lang w:val="en-US"/>
        </w:rPr>
        <w:t xml:space="preserve">protection and repairs, </w:t>
      </w:r>
      <w:r>
        <w:rPr>
          <w:lang w:val="en-US"/>
        </w:rPr>
        <w:t xml:space="preserve">and coordination and sequencing of </w:t>
      </w:r>
      <w:r w:rsidR="003E29F7">
        <w:rPr>
          <w:lang w:val="en-US"/>
        </w:rPr>
        <w:t>traffic coating</w:t>
      </w:r>
      <w:r>
        <w:rPr>
          <w:lang w:val="en-US"/>
        </w:rPr>
        <w:t xml:space="preserve"> work with work of other Sections.</w:t>
      </w:r>
    </w:p>
    <w:p w14:paraId="74DCE291" w14:textId="77777777" w:rsidR="00C62BB6" w:rsidRPr="00424BF3" w:rsidRDefault="00FC11C6" w:rsidP="007974C0">
      <w:pPr>
        <w:pStyle w:val="ART"/>
      </w:pPr>
      <w:r w:rsidRPr="00424BF3">
        <w:t xml:space="preserve">ACTION </w:t>
      </w:r>
      <w:r w:rsidR="00C62BB6" w:rsidRPr="00424BF3">
        <w:t>SUBMITTALS</w:t>
      </w:r>
    </w:p>
    <w:p w14:paraId="58ECC990" w14:textId="7E0B0180" w:rsidR="0022216D" w:rsidRPr="0022216D" w:rsidRDefault="00C62BB6" w:rsidP="007974C0">
      <w:pPr>
        <w:pStyle w:val="PR1"/>
      </w:pPr>
      <w:r w:rsidRPr="00424BF3">
        <w:t>Product Data</w:t>
      </w:r>
      <w:r w:rsidR="002927C3">
        <w:t xml:space="preserve">: </w:t>
      </w:r>
      <w:r w:rsidRPr="00424BF3">
        <w:t xml:space="preserve">For each type of </w:t>
      </w:r>
      <w:r w:rsidR="003E29F7" w:rsidRPr="00AC1FEB">
        <w:t>traffic coating</w:t>
      </w:r>
      <w:r w:rsidR="00E02097" w:rsidRPr="00424BF3">
        <w:t xml:space="preserve"> </w:t>
      </w:r>
      <w:r w:rsidRPr="00424BF3">
        <w:t xml:space="preserve">product </w:t>
      </w:r>
      <w:r w:rsidR="00590B67">
        <w:rPr>
          <w:lang w:val="en-US"/>
        </w:rPr>
        <w:t>and expansio</w:t>
      </w:r>
      <w:r w:rsidR="00A10124">
        <w:rPr>
          <w:lang w:val="en-US"/>
        </w:rPr>
        <w:t xml:space="preserve">n joint accessory </w:t>
      </w:r>
      <w:r w:rsidR="00E02097" w:rsidRPr="00424BF3">
        <w:t>specified</w:t>
      </w:r>
      <w:r w:rsidR="00D92C32">
        <w:t xml:space="preserve">, </w:t>
      </w:r>
      <w:r w:rsidR="0022216D" w:rsidRPr="00AC1FEB">
        <w:t>indicating compliance with requirements.</w:t>
      </w:r>
    </w:p>
    <w:p w14:paraId="0EFD80F1"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2E48590C" w14:textId="77777777" w:rsidR="00FC11C6" w:rsidRPr="00424BF3" w:rsidRDefault="00FC11C6" w:rsidP="007974C0">
      <w:pPr>
        <w:pStyle w:val="ART"/>
      </w:pPr>
      <w:r w:rsidRPr="00424BF3">
        <w:lastRenderedPageBreak/>
        <w:t>INFORMATIONAL SUBMITTALS</w:t>
      </w:r>
    </w:p>
    <w:p w14:paraId="288CDD61" w14:textId="77777777" w:rsidR="006F25F7" w:rsidRPr="006F25F7" w:rsidRDefault="00B8630A" w:rsidP="007974C0">
      <w:pPr>
        <w:pStyle w:val="PR1"/>
      </w:pPr>
      <w:r w:rsidRPr="00424BF3">
        <w:t>Qualification Data</w:t>
      </w:r>
      <w:r w:rsidR="002927C3">
        <w:t xml:space="preserve">: </w:t>
      </w:r>
    </w:p>
    <w:p w14:paraId="3F1598AC" w14:textId="77777777" w:rsidR="00560113" w:rsidRPr="00424BF3" w:rsidRDefault="00560113" w:rsidP="002023E9">
      <w:pPr>
        <w:pStyle w:val="PR2"/>
        <w:outlineLvl w:val="9"/>
      </w:pPr>
      <w:r>
        <w:rPr>
          <w:lang w:val="en-US"/>
        </w:rPr>
        <w:t>Certification of manufacturer's approval of Installer.</w:t>
      </w:r>
    </w:p>
    <w:p w14:paraId="3A8ECE6F"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3924AE6"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6E501379" w14:textId="77777777" w:rsidR="00B8630A" w:rsidRPr="00424BF3" w:rsidRDefault="00B8630A" w:rsidP="007974C0">
      <w:pPr>
        <w:pStyle w:val="PR1"/>
      </w:pPr>
      <w:r w:rsidRPr="00424BF3">
        <w:t>Field quality control reports.</w:t>
      </w:r>
    </w:p>
    <w:p w14:paraId="1107F276" w14:textId="77777777" w:rsidR="00B8630A" w:rsidRPr="00424BF3" w:rsidRDefault="00B8630A" w:rsidP="007974C0">
      <w:pPr>
        <w:pStyle w:val="ART"/>
      </w:pPr>
      <w:r w:rsidRPr="00424BF3">
        <w:t>QUALITY ASSURANCE</w:t>
      </w:r>
    </w:p>
    <w:p w14:paraId="78ED42C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w:t>
      </w:r>
      <w:r w:rsidR="00705F9D">
        <w:rPr>
          <w:lang w:val="en-US"/>
        </w:rPr>
        <w:t xml:space="preserve"> or similar</w:t>
      </w:r>
      <w:r w:rsidR="00A00E15" w:rsidRPr="005077DD">
        <w:t xml:space="preserve">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4126AE32"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3F5841E"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7CDA1F1A"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56E82F17" w14:textId="07458E07" w:rsidR="0019580F" w:rsidRPr="00A10124" w:rsidRDefault="0019580F" w:rsidP="00F3093D">
      <w:pPr>
        <w:pStyle w:val="PR2"/>
        <w:outlineLvl w:val="9"/>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p>
    <w:p w14:paraId="7DB30D6E" w14:textId="77777777" w:rsidR="00252304" w:rsidRPr="00252304" w:rsidRDefault="00A10124" w:rsidP="00252304">
      <w:pPr>
        <w:pStyle w:val="PR2"/>
        <w:outlineLvl w:val="9"/>
      </w:pPr>
      <w:r w:rsidRPr="00252304">
        <w:rPr>
          <w:lang w:val="en-US"/>
        </w:rPr>
        <w:t xml:space="preserve">If </w:t>
      </w:r>
      <w:r w:rsidR="00252304" w:rsidRPr="00252304">
        <w:rPr>
          <w:lang w:val="en-US"/>
        </w:rPr>
        <w:t>applicable, include no less than 13</w:t>
      </w:r>
      <w:r w:rsidR="00252304" w:rsidRPr="00252304">
        <w:t xml:space="preserve"> ft (</w:t>
      </w:r>
      <w:r w:rsidR="00252304" w:rsidRPr="00252304">
        <w:rPr>
          <w:lang w:val="en-US"/>
        </w:rPr>
        <w:t>3</w:t>
      </w:r>
      <w:r w:rsidR="00252304" w:rsidRPr="00252304">
        <w:t>.9</w:t>
      </w:r>
      <w:r w:rsidR="00252304" w:rsidRPr="00252304">
        <w:rPr>
          <w:lang w:val="en-US"/>
        </w:rPr>
        <w:t>6</w:t>
      </w:r>
      <w:r w:rsidR="00252304" w:rsidRPr="00252304">
        <w:t xml:space="preserve">m) </w:t>
      </w:r>
      <w:r w:rsidR="00252304" w:rsidRPr="00252304">
        <w:rPr>
          <w:lang w:val="en-US"/>
        </w:rPr>
        <w:t xml:space="preserve">including a minimum of one splice joint </w:t>
      </w:r>
      <w:r w:rsidR="00252304" w:rsidRPr="00252304">
        <w:t xml:space="preserve">of </w:t>
      </w:r>
      <w:r w:rsidR="00252304" w:rsidRPr="00252304">
        <w:rPr>
          <w:lang w:val="en-US"/>
        </w:rPr>
        <w:t xml:space="preserve"> </w:t>
      </w:r>
      <w:r w:rsidR="00252304" w:rsidRPr="00252304">
        <w:t>Willseal</w:t>
      </w:r>
      <w:r w:rsidR="00252304" w:rsidRPr="00252304">
        <w:rPr>
          <w:rFonts w:cs="Arial"/>
        </w:rPr>
        <w:t>®</w:t>
      </w:r>
      <w:r w:rsidR="00252304" w:rsidRPr="00252304">
        <w:t xml:space="preserve"> Expansion Joint System.</w:t>
      </w:r>
    </w:p>
    <w:p w14:paraId="24636EEE" w14:textId="77777777" w:rsidR="006C7B78" w:rsidRDefault="006C7B78" w:rsidP="007974C0">
      <w:pPr>
        <w:pStyle w:val="ART"/>
      </w:pPr>
      <w:r>
        <w:t>DELIVERY, STORAGE AND HANDLING</w:t>
      </w:r>
    </w:p>
    <w:p w14:paraId="15A377AE" w14:textId="77777777" w:rsidR="006C7B78" w:rsidRDefault="006C7B78" w:rsidP="007974C0">
      <w:pPr>
        <w:pStyle w:val="PR1"/>
      </w:pPr>
      <w:r>
        <w:t>Accept materials on site in manufacturer</w:t>
      </w:r>
      <w:r w:rsidR="00CB4456">
        <w:t>'s unopened original packaging</w:t>
      </w:r>
      <w:r>
        <w:t>.</w:t>
      </w:r>
    </w:p>
    <w:p w14:paraId="3B33122C"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314CF229"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6FF2D001"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5122B0A5" w14:textId="77777777" w:rsidR="006C7B78" w:rsidRDefault="006C7B78" w:rsidP="007974C0">
      <w:pPr>
        <w:pStyle w:val="ART"/>
      </w:pPr>
      <w:r>
        <w:t>ENVIRONMENTAL REQUIREMENTS</w:t>
      </w:r>
    </w:p>
    <w:p w14:paraId="3ADF9491"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2E53445C" w14:textId="77777777" w:rsidR="00D761CC" w:rsidRDefault="00D761CC" w:rsidP="00F3093D">
      <w:pPr>
        <w:pStyle w:val="PR2"/>
        <w:outlineLvl w:val="9"/>
      </w:pPr>
      <w:r>
        <w:t>Protect substrates from environmental co</w:t>
      </w:r>
      <w:r w:rsidR="007433EE">
        <w:t xml:space="preserve">nditions that affect </w:t>
      </w:r>
      <w:r w:rsidR="007433EE">
        <w:rPr>
          <w:lang w:val="en-US"/>
        </w:rPr>
        <w:t>system</w:t>
      </w:r>
      <w:r>
        <w:t xml:space="preserve"> performance.</w:t>
      </w:r>
    </w:p>
    <w:p w14:paraId="4B72546A" w14:textId="4AC5CEA3" w:rsidR="00D761CC" w:rsidRDefault="00D761CC" w:rsidP="007974C0">
      <w:pPr>
        <w:pStyle w:val="PR2"/>
      </w:pPr>
      <w:r>
        <w:t xml:space="preserve">Do not apply </w:t>
      </w:r>
      <w:r w:rsidR="003E29F7">
        <w:t>traffic coating</w:t>
      </w:r>
      <w:r>
        <w:t xml:space="preserve"> </w:t>
      </w:r>
      <w:r w:rsidR="00252304">
        <w:rPr>
          <w:lang w:val="en-US"/>
        </w:rPr>
        <w:t>(or expansion joint</w:t>
      </w:r>
      <w:r w:rsidR="0057457D">
        <w:rPr>
          <w:lang w:val="en-US"/>
        </w:rPr>
        <w:t xml:space="preserve">s if applicable) </w:t>
      </w:r>
      <w:r>
        <w:t>to a damp or wet substrate or during snow, rain, fog, or mist.</w:t>
      </w:r>
    </w:p>
    <w:p w14:paraId="7C1D3BEC" w14:textId="77777777" w:rsidR="006C7B78" w:rsidRDefault="006C7B78" w:rsidP="007974C0">
      <w:pPr>
        <w:pStyle w:val="ART"/>
      </w:pPr>
      <w:r>
        <w:t>SCHEDULING</w:t>
      </w:r>
    </w:p>
    <w:p w14:paraId="0890CFA3" w14:textId="63B62FFD" w:rsidR="006C7B78" w:rsidRDefault="006C7B78" w:rsidP="007974C0">
      <w:pPr>
        <w:pStyle w:val="PR1"/>
      </w:pPr>
      <w:r>
        <w:t xml:space="preserve">Schedule work so </w:t>
      </w:r>
      <w:r w:rsidR="003E29F7">
        <w:t>traffic coating</w:t>
      </w:r>
      <w:r w:rsidR="0057457D">
        <w:rPr>
          <w:lang w:val="en-US"/>
        </w:rPr>
        <w:t xml:space="preserve"> system (including expansion joints if applicable)</w:t>
      </w:r>
      <w:r w:rsidR="005869AC">
        <w:t xml:space="preserve"> applications </w:t>
      </w:r>
      <w:r w:rsidR="00D761CC">
        <w:t>may be</w:t>
      </w:r>
      <w:r w:rsidR="005869AC">
        <w:t xml:space="preserve"> inspected prior to concealment</w:t>
      </w:r>
      <w:r w:rsidR="00275F5C">
        <w:t>.</w:t>
      </w:r>
    </w:p>
    <w:p w14:paraId="367A6048" w14:textId="77777777" w:rsidR="00C62BB6" w:rsidRPr="00424BF3" w:rsidRDefault="00C62BB6" w:rsidP="007974C0">
      <w:pPr>
        <w:pStyle w:val="ART"/>
      </w:pPr>
      <w:r w:rsidRPr="00424BF3">
        <w:lastRenderedPageBreak/>
        <w:t>WARRANTY</w:t>
      </w:r>
    </w:p>
    <w:p w14:paraId="0FCC6940" w14:textId="77777777" w:rsidR="005537F8" w:rsidRDefault="005537F8" w:rsidP="005537F8">
      <w:pPr>
        <w:pStyle w:val="PR1"/>
      </w:pPr>
      <w:r>
        <w:t xml:space="preserve">Applicator:  Company specializing in performing the work of this section qualified by system manufacturer for warranted membrane installation. Applicator shall submit the following certification for review:    </w:t>
      </w:r>
    </w:p>
    <w:p w14:paraId="2FEE6D7B" w14:textId="77777777" w:rsidR="005537F8" w:rsidRDefault="005537F8" w:rsidP="005537F8">
      <w:pPr>
        <w:pStyle w:val="PR2"/>
      </w:pPr>
      <w:r>
        <w:t>Applicator shall submit documentation from the membrane manufacturer to verify contractor’s status as a qualified approved applicator for warranted installations.</w:t>
      </w:r>
    </w:p>
    <w:p w14:paraId="68EAC81F"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120C2F32" w14:textId="77777777"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007F44D4">
        <w:t xml:space="preserve">manufacturer agrees to furnish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787B5426" w14:textId="77777777" w:rsidR="009E508E" w:rsidRPr="00424BF3" w:rsidRDefault="00803141" w:rsidP="00F3093D">
      <w:pPr>
        <w:pStyle w:val="PR2"/>
        <w:outlineLvl w:val="9"/>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w:t>
      </w:r>
    </w:p>
    <w:p w14:paraId="2E581E7B"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5962516" w14:textId="77777777" w:rsidR="00016DD5" w:rsidRPr="000847DD" w:rsidRDefault="00803141" w:rsidP="007974C0">
      <w:pPr>
        <w:pStyle w:val="PR2"/>
        <w:outlineLvl w:val="9"/>
      </w:pPr>
      <w:r>
        <w:t>Warranty Period</w:t>
      </w:r>
      <w:r w:rsidR="002927C3">
        <w:t xml:space="preserve">: </w:t>
      </w:r>
      <w:r w:rsidR="000C1F4B" w:rsidRPr="00CE2B15">
        <w:rPr>
          <w:lang w:val="en-US"/>
        </w:rPr>
        <w:t>Ten</w:t>
      </w:r>
      <w:r w:rsidR="000C1F4B">
        <w:rPr>
          <w:lang w:val="en-US"/>
        </w:rPr>
        <w:t xml:space="preserve"> ye</w:t>
      </w:r>
      <w:proofErr w:type="spellStart"/>
      <w:r w:rsidR="000C1F4B">
        <w:t>a</w:t>
      </w:r>
      <w:r w:rsidR="000C1F4B">
        <w:rPr>
          <w:lang w:val="en-US"/>
        </w:rPr>
        <w:t>rs</w:t>
      </w:r>
      <w:proofErr w:type="spellEnd"/>
      <w:r w:rsidR="00016DD5" w:rsidRPr="000847DD">
        <w:t xml:space="preserve"> </w:t>
      </w:r>
      <w:r w:rsidR="000C1F4B">
        <w:rPr>
          <w:lang w:val="en-US"/>
        </w:rPr>
        <w:t xml:space="preserve">from </w:t>
      </w:r>
      <w:r>
        <w:rPr>
          <w:rFonts w:cs="Arial"/>
        </w:rPr>
        <w:t>date of Substantial Completion</w:t>
      </w:r>
      <w:r w:rsidR="00016DD5" w:rsidRPr="000847DD">
        <w:rPr>
          <w:rFonts w:cs="Arial"/>
        </w:rPr>
        <w:t>.</w:t>
      </w:r>
    </w:p>
    <w:p w14:paraId="6C196CA5"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2669E3DD" w14:textId="77777777" w:rsidR="00E21AB0" w:rsidRDefault="00E21AB0" w:rsidP="00F3093D">
      <w:pPr>
        <w:pStyle w:val="PR2"/>
        <w:outlineLvl w:val="9"/>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47575ABE" w14:textId="77777777" w:rsidR="00E21AB0" w:rsidRDefault="00E21AB0" w:rsidP="007974C0">
      <w:pPr>
        <w:pStyle w:val="PR2"/>
      </w:pPr>
      <w:r>
        <w:t>Mechanical damage caused by outside agents.</w:t>
      </w:r>
    </w:p>
    <w:p w14:paraId="7D411378" w14:textId="77777777" w:rsidR="00705F9D" w:rsidRDefault="00705F9D" w:rsidP="00705F9D">
      <w:pPr>
        <w:pStyle w:val="PR1"/>
        <w:numPr>
          <w:ilvl w:val="0"/>
          <w:numId w:val="25"/>
        </w:numPr>
        <w:rPr>
          <w:rFonts w:cs="Arial"/>
        </w:rPr>
      </w:pPr>
      <w:r>
        <w:rPr>
          <w:rFonts w:cs="Arial"/>
        </w:rPr>
        <w:t>PRODUCTS</w:t>
      </w:r>
    </w:p>
    <w:p w14:paraId="4494EABD" w14:textId="77777777" w:rsidR="00705F9D" w:rsidRDefault="00705F9D" w:rsidP="00705F9D">
      <w:pPr>
        <w:pStyle w:val="ART"/>
        <w:numPr>
          <w:ilvl w:val="3"/>
          <w:numId w:val="10"/>
        </w:numPr>
        <w:spacing w:line="256" w:lineRule="auto"/>
        <w:rPr>
          <w:rFonts w:eastAsia="Arial"/>
        </w:rPr>
      </w:pPr>
      <w:r>
        <w:rPr>
          <w:rFonts w:eastAsia="Arial"/>
        </w:rPr>
        <w:t>M</w:t>
      </w:r>
      <w:r>
        <w:rPr>
          <w:rFonts w:eastAsia="Arial"/>
          <w:spacing w:val="-1"/>
        </w:rPr>
        <w:t>A</w:t>
      </w:r>
      <w:r>
        <w:rPr>
          <w:rFonts w:eastAsia="Arial"/>
        </w:rPr>
        <w:t>NU</w:t>
      </w:r>
      <w:r>
        <w:rPr>
          <w:rFonts w:eastAsia="Arial"/>
          <w:spacing w:val="3"/>
        </w:rPr>
        <w:t>F</w:t>
      </w:r>
      <w:r>
        <w:rPr>
          <w:rFonts w:eastAsia="Arial"/>
          <w:spacing w:val="-1"/>
        </w:rPr>
        <w:t>A</w:t>
      </w:r>
      <w:r>
        <w:rPr>
          <w:rFonts w:eastAsia="Arial"/>
        </w:rPr>
        <w:t>C</w:t>
      </w:r>
      <w:r>
        <w:rPr>
          <w:rFonts w:eastAsia="Arial"/>
          <w:spacing w:val="3"/>
        </w:rPr>
        <w:t>T</w:t>
      </w:r>
      <w:r>
        <w:rPr>
          <w:rFonts w:eastAsia="Arial"/>
        </w:rPr>
        <w:t>URE</w:t>
      </w:r>
      <w:r>
        <w:rPr>
          <w:rFonts w:eastAsia="Arial"/>
          <w:spacing w:val="3"/>
        </w:rPr>
        <w:t>R</w:t>
      </w:r>
      <w:r>
        <w:rPr>
          <w:rFonts w:eastAsia="Arial"/>
        </w:rPr>
        <w:t>S</w:t>
      </w:r>
    </w:p>
    <w:p w14:paraId="1FFE3026"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7589F353" w14:textId="34020C87" w:rsidR="00732A85" w:rsidRPr="00424BF3"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sidRPr="0038238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382387">
        <w:rPr>
          <w:b/>
        </w:rPr>
        <w:t>Tremco, Inc</w:t>
      </w:r>
      <w:r w:rsidR="000A7B8F">
        <w:rPr>
          <w:b/>
          <w:lang w:val="en-US"/>
        </w:rPr>
        <w:t>orporated</w:t>
      </w:r>
      <w:r w:rsidR="002E4E9F" w:rsidRPr="00382387">
        <w:rPr>
          <w:b/>
        </w:rPr>
        <w:t xml:space="preserve">, Commercial Sealants and </w:t>
      </w:r>
      <w:r w:rsidR="00BF40CC" w:rsidRPr="00087587">
        <w:rPr>
          <w:b/>
          <w:lang w:val="en-US"/>
        </w:rPr>
        <w:t>Waterproofing</w:t>
      </w:r>
      <w:r w:rsidR="005E5468" w:rsidRPr="00382387">
        <w:rPr>
          <w:b/>
        </w:rPr>
        <w:t xml:space="preserve"> Division,</w:t>
      </w:r>
      <w:r w:rsidR="00C43B48" w:rsidRPr="00382387">
        <w:rPr>
          <w:b/>
        </w:rPr>
        <w:t xml:space="preserve"> </w:t>
      </w:r>
      <w:r w:rsidR="005E5468">
        <w:t>Beachwood OH; (866) </w:t>
      </w:r>
      <w:r w:rsidR="002E4E9F" w:rsidRPr="002E4E9F">
        <w:t xml:space="preserve">321-6357; email: </w:t>
      </w:r>
      <w:hyperlink r:id="rId16" w:history="1">
        <w:r w:rsidR="002E4E9F" w:rsidRPr="00746404">
          <w:rPr>
            <w:rStyle w:val="Hyperlink"/>
          </w:rPr>
          <w:t>techresources@tremcoinc.com</w:t>
        </w:r>
      </w:hyperlink>
      <w:r w:rsidR="002E4E9F">
        <w:t xml:space="preserve">; </w:t>
      </w:r>
      <w:hyperlink r:id="rId17" w:history="1">
        <w:r w:rsidR="002E4E9F" w:rsidRPr="00746404">
          <w:rPr>
            <w:rStyle w:val="Hyperlink"/>
          </w:rPr>
          <w:t>www.tremcosealants.com</w:t>
        </w:r>
      </w:hyperlink>
      <w:r w:rsidR="002E4E9F">
        <w:t xml:space="preserve">, </w:t>
      </w:r>
      <w:r w:rsidR="00732A85">
        <w:t xml:space="preserve">Source Limitations: Provide </w:t>
      </w:r>
      <w:r w:rsidR="003E29F7">
        <w:t>traffic coating</w:t>
      </w:r>
      <w:r w:rsidR="00732A85">
        <w:t xml:space="preserve"> system materials and accessory products from single</w:t>
      </w:r>
      <w:r w:rsidR="000A7B8F">
        <w:rPr>
          <w:lang w:val="en-US"/>
        </w:rPr>
        <w:t>-</w:t>
      </w:r>
      <w:r w:rsidR="00732A85">
        <w:t>source manufacturer.</w:t>
      </w:r>
    </w:p>
    <w:p w14:paraId="4848A8F8" w14:textId="77777777" w:rsidR="008052D1" w:rsidRDefault="008052D1" w:rsidP="007974C0">
      <w:pPr>
        <w:pStyle w:val="ART"/>
      </w:pPr>
      <w:r>
        <w:t>PERFORMANCE REQUIREMENTS</w:t>
      </w:r>
    </w:p>
    <w:p w14:paraId="268708A3"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25632730"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67E32B56" w14:textId="77777777" w:rsidR="00B523C0" w:rsidRPr="007433EE" w:rsidRDefault="003C2B58" w:rsidP="007974C0">
      <w:pPr>
        <w:pStyle w:val="CMT"/>
        <w:rPr>
          <w:highlight w:val="yellow"/>
        </w:rPr>
      </w:pPr>
      <w:r w:rsidRPr="007433EE">
        <w:rPr>
          <w:highlight w:val="yellow"/>
        </w:rPr>
        <w:t>Specifier</w:t>
      </w:r>
      <w:r w:rsidRPr="007433EE">
        <w:rPr>
          <w:highlight w:val="yellow"/>
          <w:lang w:val="en-US"/>
        </w:rPr>
        <w:t xml:space="preserve">: </w:t>
      </w:r>
      <w:r w:rsidR="00B523C0" w:rsidRPr="007433EE">
        <w:rPr>
          <w:highlight w:val="yellow"/>
        </w:rPr>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11026659" w14:textId="77777777" w:rsidR="00B523C0" w:rsidRDefault="00EA0E07" w:rsidP="007974C0">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compliant products with manufacturers.</w:t>
      </w:r>
    </w:p>
    <w:p w14:paraId="241D3196"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0F040563" w14:textId="77777777" w:rsidR="00B523C0" w:rsidRPr="00CE2B15" w:rsidRDefault="00B523C0" w:rsidP="007974C0">
      <w:pPr>
        <w:pStyle w:val="ART"/>
      </w:pPr>
      <w:r w:rsidRPr="00C2358A">
        <w:t xml:space="preserve">TRAFFIC COATING FOR </w:t>
      </w:r>
      <w:r w:rsidRPr="00CE2B15">
        <w:t xml:space="preserve">VEHICULAR TRAFFIC, </w:t>
      </w:r>
      <w:r w:rsidR="007433EE" w:rsidRPr="00CE2B15">
        <w:t>EXTREME WEAR SYSTEM (EWS)</w:t>
      </w:r>
    </w:p>
    <w:p w14:paraId="284F5BCB" w14:textId="77777777" w:rsidR="00B523C0" w:rsidRPr="00CE2B15" w:rsidRDefault="0010455D" w:rsidP="007974C0">
      <w:pPr>
        <w:pStyle w:val="PR1"/>
      </w:pPr>
      <w:r w:rsidRPr="00CE2B15">
        <w:t xml:space="preserve">Traffic Coating: </w:t>
      </w:r>
      <w:r w:rsidR="00B523C0" w:rsidRPr="00CE2B15">
        <w:t>Manufactur</w:t>
      </w:r>
      <w:r w:rsidR="007433EE" w:rsidRPr="00CE2B15">
        <w:t xml:space="preserve">er's </w:t>
      </w:r>
      <w:r w:rsidR="007433EE" w:rsidRPr="00CE2B15">
        <w:rPr>
          <w:lang w:val="en-US"/>
        </w:rPr>
        <w:t>polyurethane methyl methacrylate</w:t>
      </w:r>
      <w:r w:rsidR="002A7206" w:rsidRPr="00CE2B15">
        <w:rPr>
          <w:lang w:val="en-US"/>
        </w:rPr>
        <w:t xml:space="preserve"> system for extreme</w:t>
      </w:r>
      <w:r w:rsidR="00B523C0" w:rsidRPr="00CE2B15">
        <w:t xml:space="preserve"> exterior exposure</w:t>
      </w:r>
      <w:r w:rsidR="002A7206" w:rsidRPr="00CE2B15">
        <w:rPr>
          <w:lang w:val="en-US"/>
        </w:rPr>
        <w:t xml:space="preserve"> conditions</w:t>
      </w:r>
      <w:r w:rsidR="00B523C0" w:rsidRPr="00CE2B15">
        <w:t>, traffic-bearing, seamless, high-solids-content, cold liquid-applied, elastomeric, waterproofing membrane system with integral wearing surface for vehicular traffic</w:t>
      </w:r>
      <w:r w:rsidR="001F1790" w:rsidRPr="00CE2B15">
        <w:rPr>
          <w:lang w:val="en-US"/>
        </w:rPr>
        <w:t>.</w:t>
      </w:r>
    </w:p>
    <w:p w14:paraId="07813066" w14:textId="57C40C9E" w:rsidR="00B523C0" w:rsidRPr="00CE2B15" w:rsidRDefault="00B523C0" w:rsidP="00F3093D">
      <w:pPr>
        <w:pStyle w:val="PR2"/>
        <w:outlineLvl w:val="9"/>
      </w:pPr>
      <w:r w:rsidRPr="00CE2B15">
        <w:rPr>
          <w:lang w:val="en-US"/>
        </w:rPr>
        <w:t xml:space="preserve">Basis of Design Products: Tremco, Inc., </w:t>
      </w:r>
      <w:r w:rsidR="003F6F00" w:rsidRPr="00CE2B15">
        <w:t xml:space="preserve">Vulkem </w:t>
      </w:r>
      <w:r w:rsidR="000C1F4B" w:rsidRPr="00CE2B15">
        <w:rPr>
          <w:lang w:val="en-US"/>
        </w:rPr>
        <w:t xml:space="preserve">EWS </w:t>
      </w:r>
      <w:r w:rsidR="002028D3">
        <w:rPr>
          <w:lang w:val="en-US"/>
        </w:rPr>
        <w:t xml:space="preserve">Vehicular </w:t>
      </w:r>
      <w:r w:rsidR="000C1F4B" w:rsidRPr="00CE2B15">
        <w:rPr>
          <w:lang w:val="en-US"/>
        </w:rPr>
        <w:t>System</w:t>
      </w:r>
    </w:p>
    <w:p w14:paraId="022A6EA2" w14:textId="77777777" w:rsidR="00B523C0" w:rsidRPr="000C1F4B" w:rsidRDefault="0010455D" w:rsidP="007974C0">
      <w:pPr>
        <w:pStyle w:val="PR1"/>
      </w:pPr>
      <w:r>
        <w:t xml:space="preserve">Primer: </w:t>
      </w:r>
      <w:r w:rsidR="009A7104">
        <w:rPr>
          <w:lang w:val="en-US"/>
        </w:rPr>
        <w:t>Two-component, chemically curing methyl methacrylate</w:t>
      </w:r>
    </w:p>
    <w:p w14:paraId="30E2EB75" w14:textId="77777777" w:rsidR="000C1F4B" w:rsidRDefault="00D932B2" w:rsidP="000C1F4B">
      <w:pPr>
        <w:pStyle w:val="PR2"/>
      </w:pPr>
      <w:r>
        <w:rPr>
          <w:lang w:val="en-US"/>
        </w:rPr>
        <w:t>Tremco PUMA Primer</w:t>
      </w:r>
    </w:p>
    <w:p w14:paraId="0C6FC099" w14:textId="3ABEA3C4" w:rsidR="00B523C0" w:rsidRPr="000C1F4B" w:rsidRDefault="0010455D" w:rsidP="007974C0">
      <w:pPr>
        <w:pStyle w:val="PR1"/>
      </w:pPr>
      <w:r>
        <w:lastRenderedPageBreak/>
        <w:t xml:space="preserve">Base Coats: </w:t>
      </w:r>
      <w:r w:rsidR="00846094">
        <w:rPr>
          <w:lang w:val="en-US"/>
        </w:rPr>
        <w:t>P</w:t>
      </w:r>
      <w:r w:rsidR="000C1F4B">
        <w:rPr>
          <w:lang w:val="en-US"/>
        </w:rPr>
        <w:t>olyurethane methacrylate</w:t>
      </w:r>
    </w:p>
    <w:p w14:paraId="48ABA85C" w14:textId="36C31252" w:rsidR="000C1F4B" w:rsidRDefault="00F24CA6" w:rsidP="006964AA">
      <w:pPr>
        <w:pStyle w:val="PR2"/>
      </w:pPr>
      <w:r>
        <w:rPr>
          <w:lang w:val="en-US"/>
        </w:rPr>
        <w:t xml:space="preserve">Tremco PUMA BC </w:t>
      </w:r>
      <w:r w:rsidR="00706E9C">
        <w:rPr>
          <w:lang w:val="en-US"/>
        </w:rPr>
        <w:t xml:space="preserve"> or Tremco PUMA BC LM</w:t>
      </w:r>
    </w:p>
    <w:p w14:paraId="7C669CB9" w14:textId="10518AEB" w:rsidR="000C1F4B" w:rsidRPr="000C1F4B" w:rsidRDefault="000C1F4B" w:rsidP="007974C0">
      <w:pPr>
        <w:pStyle w:val="PR1"/>
      </w:pPr>
      <w:r>
        <w:rPr>
          <w:lang w:val="en-US"/>
        </w:rPr>
        <w:t xml:space="preserve">Wear Coat: </w:t>
      </w:r>
      <w:r w:rsidR="00846094">
        <w:rPr>
          <w:lang w:val="en-US"/>
        </w:rPr>
        <w:t>P</w:t>
      </w:r>
      <w:r>
        <w:rPr>
          <w:lang w:val="en-US"/>
        </w:rPr>
        <w:t>olyurethane methacrylate</w:t>
      </w:r>
    </w:p>
    <w:p w14:paraId="0797541B" w14:textId="3AF67565" w:rsidR="000C1F4B" w:rsidRPr="000C1F4B" w:rsidRDefault="00D932B2" w:rsidP="000C1F4B">
      <w:pPr>
        <w:pStyle w:val="PR2"/>
      </w:pPr>
      <w:r>
        <w:rPr>
          <w:lang w:val="en-US"/>
        </w:rPr>
        <w:t>Tremco PUMA WC</w:t>
      </w:r>
      <w:r w:rsidR="000C1F4B">
        <w:rPr>
          <w:lang w:val="en-US"/>
        </w:rPr>
        <w:t xml:space="preserve"> </w:t>
      </w:r>
      <w:r w:rsidR="00FE5F5D">
        <w:t xml:space="preserve">mixed with </w:t>
      </w:r>
      <w:r w:rsidR="00F24CA6">
        <w:rPr>
          <w:lang w:val="en-US"/>
        </w:rPr>
        <w:t>Tremco PUMA</w:t>
      </w:r>
      <w:r w:rsidR="00FE5F5D">
        <w:t xml:space="preserve"> </w:t>
      </w:r>
      <w:r w:rsidR="002023E9">
        <w:rPr>
          <w:lang w:val="en-US"/>
        </w:rPr>
        <w:t>Filler Powder</w:t>
      </w:r>
    </w:p>
    <w:p w14:paraId="53823CB1" w14:textId="77777777" w:rsidR="000C1F4B" w:rsidRPr="000C1F4B" w:rsidRDefault="00B523C0" w:rsidP="007974C0">
      <w:pPr>
        <w:pStyle w:val="PR1"/>
      </w:pPr>
      <w:r>
        <w:t xml:space="preserve"> </w:t>
      </w:r>
      <w:r w:rsidR="0010455D">
        <w:rPr>
          <w:lang w:val="en-US"/>
        </w:rPr>
        <w:t>Top Coat:</w:t>
      </w:r>
      <w:r w:rsidR="000C1F4B">
        <w:rPr>
          <w:lang w:val="en-US"/>
        </w:rPr>
        <w:t xml:space="preserve"> Methyl Methacrylate</w:t>
      </w:r>
    </w:p>
    <w:p w14:paraId="465F2492" w14:textId="25772903" w:rsidR="00B523C0" w:rsidRDefault="00D932B2" w:rsidP="000C1F4B">
      <w:pPr>
        <w:pStyle w:val="PR2"/>
      </w:pPr>
      <w:r>
        <w:rPr>
          <w:lang w:val="en-US"/>
        </w:rPr>
        <w:t>Tremco PUMA TC</w:t>
      </w:r>
      <w:r w:rsidR="000C1F4B">
        <w:rPr>
          <w:lang w:val="en-US"/>
        </w:rPr>
        <w:t xml:space="preserve"> </w:t>
      </w:r>
    </w:p>
    <w:p w14:paraId="4B0ADFD0" w14:textId="77777777" w:rsidR="004B7B40" w:rsidRDefault="0010455D" w:rsidP="00F3093D">
      <w:pPr>
        <w:pStyle w:val="PR2"/>
        <w:outlineLvl w:val="9"/>
      </w:pPr>
      <w:r>
        <w:t xml:space="preserve">Color: </w:t>
      </w:r>
      <w:r w:rsidR="004B7B40" w:rsidRPr="00CB6FC6">
        <w:t>As selected by Architect from manufacturer's full range</w:t>
      </w:r>
      <w:r w:rsidR="004B7B40">
        <w:t>.</w:t>
      </w:r>
    </w:p>
    <w:p w14:paraId="7B39022E" w14:textId="0316DC23" w:rsidR="00B523C0" w:rsidRPr="009A7104" w:rsidRDefault="00B523C0" w:rsidP="007974C0">
      <w:pPr>
        <w:pStyle w:val="PR1"/>
      </w:pPr>
      <w:r>
        <w:t xml:space="preserve">Aggregate: </w:t>
      </w:r>
      <w:r w:rsidRPr="00F522DD">
        <w:t>Manufacturer's standard aggregate for each use indicated</w:t>
      </w:r>
      <w:r>
        <w:t xml:space="preserve"> of particle sizes, shape, and minimum hardness recommended in writing by traffic-coating manufacturer.</w:t>
      </w:r>
    </w:p>
    <w:p w14:paraId="37D4DBE5" w14:textId="34B39203" w:rsidR="00FE5F5D" w:rsidRPr="00987867" w:rsidRDefault="009C2239" w:rsidP="009A7104">
      <w:pPr>
        <w:pStyle w:val="PR2"/>
      </w:pPr>
      <w:r>
        <w:rPr>
          <w:lang w:val="en-US"/>
        </w:rPr>
        <w:t>30</w:t>
      </w:r>
      <w:r w:rsidR="00FE5F5D">
        <w:rPr>
          <w:lang w:val="en-US"/>
        </w:rPr>
        <w:t>-50 Mesh silica sand for the primer</w:t>
      </w:r>
    </w:p>
    <w:p w14:paraId="67F54E03" w14:textId="0BA45051" w:rsidR="00987867" w:rsidRPr="009A7104" w:rsidRDefault="00987867" w:rsidP="00987867">
      <w:pPr>
        <w:pStyle w:val="PR2"/>
      </w:pPr>
      <w:r>
        <w:rPr>
          <w:lang w:val="en-US"/>
        </w:rPr>
        <w:t>16-30 Mesh silica sand for the wear coat</w:t>
      </w:r>
    </w:p>
    <w:p w14:paraId="5CC6320D" w14:textId="77777777" w:rsidR="002E4E9F" w:rsidRDefault="00E04A6C" w:rsidP="007974C0">
      <w:pPr>
        <w:pStyle w:val="ART"/>
      </w:pPr>
      <w:r>
        <w:t>ACCESSORY MATERIALS</w:t>
      </w:r>
    </w:p>
    <w:p w14:paraId="3A7AFF67" w14:textId="77777777" w:rsidR="003C2632" w:rsidRDefault="003C2632" w:rsidP="007974C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1BA4F4BA" w14:textId="77777777" w:rsidR="0010455D" w:rsidRPr="0010455D" w:rsidRDefault="00FE5F5D" w:rsidP="0010455D">
      <w:pPr>
        <w:pStyle w:val="PR1"/>
      </w:pPr>
      <w:r>
        <w:rPr>
          <w:lang w:val="en-US"/>
        </w:rPr>
        <w:t>Initiator; Benzoyl Peroxide</w:t>
      </w:r>
    </w:p>
    <w:p w14:paraId="224D4309" w14:textId="77777777" w:rsidR="00FE5F5D" w:rsidRPr="00FE5F5D" w:rsidRDefault="00F24CA6" w:rsidP="0010455D">
      <w:pPr>
        <w:pStyle w:val="PR2"/>
      </w:pPr>
      <w:r>
        <w:t xml:space="preserve">Tremco PUMA </w:t>
      </w:r>
      <w:r w:rsidR="00FE5F5D">
        <w:t>Initiator</w:t>
      </w:r>
    </w:p>
    <w:p w14:paraId="09118458" w14:textId="5B01FAEA" w:rsidR="00A929E5" w:rsidRPr="00A929E5" w:rsidRDefault="00A929E5" w:rsidP="007974C0">
      <w:pPr>
        <w:pStyle w:val="PR1"/>
      </w:pPr>
      <w:r>
        <w:rPr>
          <w:lang w:val="en-US"/>
        </w:rPr>
        <w:t>Cleaner; One component methyl methacrylate</w:t>
      </w:r>
    </w:p>
    <w:p w14:paraId="000ECFCE" w14:textId="77777777" w:rsidR="00A929E5" w:rsidRPr="00A929E5" w:rsidRDefault="00F24CA6" w:rsidP="00A929E5">
      <w:pPr>
        <w:pStyle w:val="PR2"/>
      </w:pPr>
      <w:r>
        <w:t>Tremco PUMA</w:t>
      </w:r>
      <w:r w:rsidRPr="0010455D">
        <w:t xml:space="preserve"> </w:t>
      </w:r>
      <w:r w:rsidR="00A929E5" w:rsidRPr="0010455D">
        <w:t>Cleaner</w:t>
      </w:r>
    </w:p>
    <w:p w14:paraId="095699C9" w14:textId="77777777" w:rsidR="00BD6018" w:rsidRPr="00087587" w:rsidRDefault="00BD6018" w:rsidP="00BD6018">
      <w:pPr>
        <w:pStyle w:val="CMT"/>
        <w:rPr>
          <w:color w:val="auto"/>
          <w:lang w:val="en-US"/>
        </w:rPr>
      </w:pPr>
    </w:p>
    <w:p w14:paraId="5A566998" w14:textId="77777777" w:rsidR="00BD6018" w:rsidRPr="00087587" w:rsidRDefault="00BD6018" w:rsidP="00BD6018">
      <w:pPr>
        <w:pStyle w:val="PR1"/>
      </w:pPr>
      <w:r w:rsidRPr="00087587">
        <w:rPr>
          <w:lang w:val="en-US"/>
        </w:rPr>
        <w:t>Crack and Joint Detailing Coating</w:t>
      </w:r>
    </w:p>
    <w:p w14:paraId="401DC130" w14:textId="77777777" w:rsidR="002023E9" w:rsidRDefault="00D932B2" w:rsidP="002023E9">
      <w:pPr>
        <w:pStyle w:val="PR2"/>
      </w:pPr>
      <w:r>
        <w:t>Tremco PUMA BC LM</w:t>
      </w:r>
      <w:r w:rsidR="00BD6018" w:rsidRPr="00087587">
        <w:t xml:space="preserve"> and/or </w:t>
      </w:r>
      <w:r>
        <w:t>Tremco PUMA WC</w:t>
      </w:r>
      <w:r w:rsidR="00BD6018" w:rsidRPr="00087587">
        <w:t xml:space="preserve"> with silica </w:t>
      </w:r>
    </w:p>
    <w:p w14:paraId="50892787" w14:textId="77777777" w:rsidR="00BD6018" w:rsidRPr="00087587" w:rsidRDefault="00BD6018" w:rsidP="002023E9">
      <w:pPr>
        <w:pStyle w:val="PR1"/>
      </w:pPr>
      <w:r w:rsidRPr="00087587">
        <w:t>Vertical and Ramp Application Coating</w:t>
      </w:r>
    </w:p>
    <w:p w14:paraId="38BE3EC2" w14:textId="77777777" w:rsidR="00BD6018" w:rsidRPr="002023E9" w:rsidRDefault="00D932B2" w:rsidP="002023E9">
      <w:pPr>
        <w:pStyle w:val="PR2"/>
        <w:numPr>
          <w:ilvl w:val="5"/>
          <w:numId w:val="25"/>
        </w:numPr>
        <w:rPr>
          <w:lang w:val="en-US"/>
        </w:rPr>
      </w:pPr>
      <w:r w:rsidRPr="002023E9">
        <w:rPr>
          <w:lang w:val="en-US"/>
        </w:rPr>
        <w:t xml:space="preserve">Tremco PUMA BC </w:t>
      </w:r>
      <w:r w:rsidR="002023E9" w:rsidRPr="002023E9">
        <w:rPr>
          <w:lang w:val="en-US"/>
        </w:rPr>
        <w:t>R</w:t>
      </w:r>
    </w:p>
    <w:p w14:paraId="757A74B6" w14:textId="77777777" w:rsidR="002023E9" w:rsidRPr="002023E9" w:rsidRDefault="002023E9" w:rsidP="002023E9">
      <w:pPr>
        <w:pStyle w:val="PR1"/>
        <w:numPr>
          <w:ilvl w:val="4"/>
          <w:numId w:val="25"/>
        </w:numPr>
      </w:pPr>
      <w:proofErr w:type="gramStart"/>
      <w:r>
        <w:rPr>
          <w:lang w:val="en-US"/>
        </w:rPr>
        <w:t>Cant</w:t>
      </w:r>
      <w:proofErr w:type="gramEnd"/>
      <w:r>
        <w:rPr>
          <w:lang w:val="en-US"/>
        </w:rPr>
        <w:t xml:space="preserve"> Beads and Detailing of Penetrations</w:t>
      </w:r>
    </w:p>
    <w:p w14:paraId="75DC5AF5" w14:textId="5F5BE2A9" w:rsidR="002023E9" w:rsidRPr="0057457D" w:rsidRDefault="002023E9" w:rsidP="002023E9">
      <w:pPr>
        <w:pStyle w:val="PR2"/>
        <w:numPr>
          <w:ilvl w:val="5"/>
          <w:numId w:val="25"/>
        </w:numPr>
      </w:pPr>
      <w:r>
        <w:rPr>
          <w:lang w:val="en-US"/>
        </w:rPr>
        <w:t>Tremco PUMA BC T</w:t>
      </w:r>
    </w:p>
    <w:p w14:paraId="5F9362BF" w14:textId="77777777" w:rsidR="00726EC9" w:rsidRPr="00726EC9" w:rsidRDefault="00994B5C" w:rsidP="00726EC9">
      <w:pPr>
        <w:pStyle w:val="PR1"/>
        <w:numPr>
          <w:ilvl w:val="4"/>
          <w:numId w:val="27"/>
        </w:numPr>
        <w:suppressAutoHyphens w:val="0"/>
        <w:outlineLvl w:val="9"/>
      </w:pPr>
      <w:r w:rsidRPr="00726EC9">
        <w:rPr>
          <w:lang w:val="en-US"/>
        </w:rPr>
        <w:t xml:space="preserve">Expansion </w:t>
      </w:r>
      <w:bookmarkStart w:id="5" w:name="_Hlk50128230"/>
      <w:r w:rsidR="00726EC9" w:rsidRPr="00726EC9">
        <w:t xml:space="preserve">Joint </w:t>
      </w:r>
      <w:bookmarkStart w:id="6" w:name="_Hlk50127638"/>
      <w:r w:rsidR="00726EC9" w:rsidRPr="00726EC9">
        <w:t xml:space="preserve">Pre-compressed or Closed Cell, Monolithic Foam System. Foam </w:t>
      </w:r>
      <w:r w:rsidR="00726EC9" w:rsidRPr="00726EC9">
        <w:rPr>
          <w:lang w:val="en-US"/>
        </w:rPr>
        <w:t>S</w:t>
      </w:r>
      <w:proofErr w:type="spellStart"/>
      <w:r w:rsidR="00726EC9" w:rsidRPr="00726EC9">
        <w:t>tructure</w:t>
      </w:r>
      <w:proofErr w:type="spellEnd"/>
      <w:r w:rsidR="00726EC9" w:rsidRPr="00726EC9">
        <w:t xml:space="preserve"> </w:t>
      </w:r>
      <w:r w:rsidR="00726EC9" w:rsidRPr="00726EC9">
        <w:rPr>
          <w:lang w:val="en-US"/>
        </w:rPr>
        <w:t>M</w:t>
      </w:r>
      <w:proofErr w:type="spellStart"/>
      <w:r w:rsidR="00726EC9" w:rsidRPr="00726EC9">
        <w:t>ust</w:t>
      </w:r>
      <w:proofErr w:type="spellEnd"/>
      <w:r w:rsidR="00726EC9" w:rsidRPr="00726EC9">
        <w:t xml:space="preserve"> </w:t>
      </w:r>
      <w:r w:rsidR="00726EC9" w:rsidRPr="00726EC9">
        <w:rPr>
          <w:lang w:val="en-US"/>
        </w:rPr>
        <w:t>n</w:t>
      </w:r>
      <w:proofErr w:type="spellStart"/>
      <w:r w:rsidR="00726EC9" w:rsidRPr="00726EC9">
        <w:t>ot</w:t>
      </w:r>
      <w:proofErr w:type="spellEnd"/>
      <w:r w:rsidR="00726EC9" w:rsidRPr="00726EC9">
        <w:t xml:space="preserve"> </w:t>
      </w:r>
      <w:r w:rsidR="00726EC9" w:rsidRPr="00726EC9">
        <w:rPr>
          <w:lang w:val="en-US"/>
        </w:rPr>
        <w:t>C</w:t>
      </w:r>
      <w:proofErr w:type="spellStart"/>
      <w:r w:rsidR="00726EC9" w:rsidRPr="00726EC9">
        <w:t>ontain</w:t>
      </w:r>
      <w:proofErr w:type="spellEnd"/>
      <w:r w:rsidR="00726EC9" w:rsidRPr="00726EC9">
        <w:t xml:space="preserve"> </w:t>
      </w:r>
      <w:r w:rsidR="00726EC9" w:rsidRPr="00726EC9">
        <w:rPr>
          <w:lang w:val="en-US"/>
        </w:rPr>
        <w:t>U</w:t>
      </w:r>
      <w:proofErr w:type="spellStart"/>
      <w:r w:rsidR="00726EC9" w:rsidRPr="00726EC9">
        <w:t>nbonded</w:t>
      </w:r>
      <w:proofErr w:type="spellEnd"/>
      <w:r w:rsidR="00726EC9" w:rsidRPr="00726EC9">
        <w:t xml:space="preserve"> </w:t>
      </w:r>
      <w:r w:rsidR="00726EC9" w:rsidRPr="00726EC9">
        <w:rPr>
          <w:lang w:val="en-US"/>
        </w:rPr>
        <w:t>F</w:t>
      </w:r>
      <w:proofErr w:type="spellStart"/>
      <w:r w:rsidR="00726EC9" w:rsidRPr="00726EC9">
        <w:t>oam</w:t>
      </w:r>
      <w:proofErr w:type="spellEnd"/>
      <w:r w:rsidR="00726EC9" w:rsidRPr="00726EC9">
        <w:t xml:space="preserve"> </w:t>
      </w:r>
      <w:r w:rsidR="00726EC9" w:rsidRPr="00726EC9">
        <w:rPr>
          <w:lang w:val="en-US"/>
        </w:rPr>
        <w:t>L</w:t>
      </w:r>
      <w:r w:rsidR="00726EC9" w:rsidRPr="00726EC9">
        <w:t>aminations;</w:t>
      </w:r>
    </w:p>
    <w:p w14:paraId="34401E51" w14:textId="77777777" w:rsidR="00726EC9" w:rsidRPr="00726EC9" w:rsidRDefault="00726EC9" w:rsidP="00726EC9">
      <w:pPr>
        <w:pStyle w:val="PR2"/>
        <w:numPr>
          <w:ilvl w:val="5"/>
          <w:numId w:val="28"/>
        </w:numPr>
        <w:suppressAutoHyphens w:val="0"/>
        <w:outlineLvl w:val="9"/>
      </w:pPr>
      <w:r w:rsidRPr="00726EC9">
        <w:t>Willseal® 250 for use in both vehicular and pedestrian traffic applications.</w:t>
      </w:r>
    </w:p>
    <w:p w14:paraId="1AD7D69B" w14:textId="77777777" w:rsidR="00726EC9" w:rsidRPr="00726EC9" w:rsidRDefault="00726EC9" w:rsidP="00726EC9">
      <w:pPr>
        <w:pStyle w:val="PR2"/>
        <w:numPr>
          <w:ilvl w:val="5"/>
          <w:numId w:val="29"/>
        </w:numPr>
        <w:suppressAutoHyphens w:val="0"/>
        <w:outlineLvl w:val="9"/>
      </w:pPr>
      <w:r w:rsidRPr="00726EC9">
        <w:t>Willseal® 250-R for use in both vehicular and pedestrian traffic applications requiring additional point load resistance.</w:t>
      </w:r>
    </w:p>
    <w:p w14:paraId="715707DA" w14:textId="77777777" w:rsidR="00726EC9" w:rsidRPr="00726EC9" w:rsidRDefault="00726EC9" w:rsidP="00726EC9">
      <w:pPr>
        <w:pStyle w:val="PR2"/>
        <w:numPr>
          <w:ilvl w:val="5"/>
          <w:numId w:val="28"/>
        </w:numPr>
        <w:suppressAutoHyphens w:val="0"/>
        <w:outlineLvl w:val="9"/>
      </w:pPr>
      <w:r w:rsidRPr="00726EC9">
        <w:t xml:space="preserve">Willseal® Color </w:t>
      </w:r>
      <w:proofErr w:type="spellStart"/>
      <w:r w:rsidRPr="00726EC9">
        <w:t>Coreseal</w:t>
      </w:r>
      <w:proofErr w:type="spellEnd"/>
      <w:r w:rsidRPr="00726EC9">
        <w:t xml:space="preserve"> – CM for use in both vehicular and pedestrian traffic applications requiring +/-25% movement capability, closed cell, and a lightweight seal with an integrated waterproofing membrane. For vertical applications refer to Color </w:t>
      </w:r>
      <w:proofErr w:type="spellStart"/>
      <w:r w:rsidRPr="00726EC9">
        <w:t>Coreseal</w:t>
      </w:r>
      <w:proofErr w:type="spellEnd"/>
      <w:r w:rsidRPr="00726EC9">
        <w:t xml:space="preserve"> – V.</w:t>
      </w:r>
    </w:p>
    <w:p w14:paraId="32D51FC5" w14:textId="77777777" w:rsidR="00726EC9" w:rsidRPr="00726EC9" w:rsidRDefault="00726EC9" w:rsidP="00726EC9">
      <w:pPr>
        <w:pStyle w:val="PR2"/>
        <w:numPr>
          <w:ilvl w:val="5"/>
          <w:numId w:val="28"/>
        </w:numPr>
        <w:suppressAutoHyphens w:val="0"/>
        <w:outlineLvl w:val="9"/>
      </w:pPr>
      <w:r w:rsidRPr="00726EC9">
        <w:t>Willseal® FR-H - for use in both vehicular and pedestrian traffic applications requiring hourly fire rated systems. For vertical applications refer to Willseal® FR-V.</w:t>
      </w:r>
    </w:p>
    <w:p w14:paraId="35309FDC" w14:textId="77777777" w:rsidR="00726EC9" w:rsidRPr="00726EC9" w:rsidRDefault="00726EC9" w:rsidP="00726EC9">
      <w:pPr>
        <w:pStyle w:val="PR2"/>
        <w:numPr>
          <w:ilvl w:val="5"/>
          <w:numId w:val="28"/>
        </w:numPr>
        <w:suppressAutoHyphens w:val="0"/>
        <w:outlineLvl w:val="9"/>
      </w:pPr>
      <w:r w:rsidRPr="00726EC9">
        <w:t>Willseal® approved accessory sealants as per Willseal application instructions.</w:t>
      </w:r>
    </w:p>
    <w:bookmarkEnd w:id="5"/>
    <w:bookmarkEnd w:id="6"/>
    <w:p w14:paraId="219A5820" w14:textId="77777777" w:rsidR="00705F9D" w:rsidRDefault="00705F9D" w:rsidP="00705F9D">
      <w:pPr>
        <w:pStyle w:val="PR1"/>
        <w:numPr>
          <w:ilvl w:val="0"/>
          <w:numId w:val="25"/>
        </w:numPr>
        <w:rPr>
          <w:rFonts w:cs="Arial"/>
        </w:rPr>
      </w:pPr>
      <w:r>
        <w:rPr>
          <w:rFonts w:cs="Arial"/>
        </w:rPr>
        <w:t>EXECUTION</w:t>
      </w:r>
    </w:p>
    <w:p w14:paraId="3933857D" w14:textId="77777777" w:rsidR="00705F9D" w:rsidRDefault="00705F9D" w:rsidP="00705F9D">
      <w:pPr>
        <w:pStyle w:val="ART"/>
        <w:numPr>
          <w:ilvl w:val="3"/>
          <w:numId w:val="10"/>
        </w:numPr>
        <w:spacing w:line="256" w:lineRule="auto"/>
        <w:rPr>
          <w:rFonts w:eastAsia="Arial"/>
        </w:rPr>
      </w:pPr>
      <w:r>
        <w:rPr>
          <w:rFonts w:eastAsia="Arial"/>
          <w:spacing w:val="-1"/>
        </w:rPr>
        <w:t>E</w:t>
      </w:r>
      <w:r>
        <w:rPr>
          <w:rFonts w:eastAsia="Arial"/>
          <w:spacing w:val="1"/>
        </w:rPr>
        <w:t>X</w:t>
      </w:r>
      <w:r>
        <w:rPr>
          <w:rFonts w:eastAsia="Arial"/>
          <w:spacing w:val="-1"/>
        </w:rPr>
        <w:t>A</w:t>
      </w:r>
      <w:r>
        <w:rPr>
          <w:rFonts w:eastAsia="Arial"/>
        </w:rPr>
        <w:t>M</w:t>
      </w:r>
      <w:r>
        <w:rPr>
          <w:rFonts w:eastAsia="Arial"/>
          <w:spacing w:val="2"/>
        </w:rPr>
        <w:t>I</w:t>
      </w:r>
      <w:r>
        <w:rPr>
          <w:rFonts w:eastAsia="Arial"/>
        </w:rPr>
        <w:t>N</w:t>
      </w:r>
      <w:r>
        <w:rPr>
          <w:rFonts w:eastAsia="Arial"/>
          <w:spacing w:val="-1"/>
        </w:rPr>
        <w:t>A</w:t>
      </w:r>
      <w:r>
        <w:rPr>
          <w:rFonts w:eastAsia="Arial"/>
          <w:spacing w:val="3"/>
        </w:rPr>
        <w:t>T</w:t>
      </w:r>
      <w:r>
        <w:rPr>
          <w:rFonts w:eastAsia="Arial"/>
        </w:rPr>
        <w:t>I</w:t>
      </w:r>
      <w:r>
        <w:rPr>
          <w:rFonts w:eastAsia="Arial"/>
          <w:spacing w:val="1"/>
        </w:rPr>
        <w:t>O</w:t>
      </w:r>
      <w:r>
        <w:rPr>
          <w:rFonts w:eastAsia="Arial"/>
        </w:rPr>
        <w:t>N</w:t>
      </w:r>
    </w:p>
    <w:p w14:paraId="0894D94A" w14:textId="40A109C2" w:rsidR="00037FD6" w:rsidRPr="00037FD6" w:rsidRDefault="00037FD6" w:rsidP="007974C0">
      <w:pPr>
        <w:pStyle w:val="PR1"/>
      </w:pPr>
      <w:r w:rsidRPr="00037FD6">
        <w:t>S</w:t>
      </w:r>
      <w:r w:rsidR="0010455D">
        <w:t xml:space="preserve">urface Condition: </w:t>
      </w:r>
      <w:r w:rsidRPr="00037FD6">
        <w:t xml:space="preserve">Before applying </w:t>
      </w:r>
      <w:r w:rsidR="003E29F7">
        <w:t>traffic coating</w:t>
      </w:r>
      <w:r w:rsidRPr="00037FD6">
        <w:t xml:space="preserve"> materials </w:t>
      </w:r>
      <w:r w:rsidR="00726EC9">
        <w:rPr>
          <w:lang w:val="en-US"/>
        </w:rPr>
        <w:t xml:space="preserve">and system accessories, </w:t>
      </w:r>
      <w:r w:rsidR="00DB4461">
        <w:rPr>
          <w:lang w:val="en-US"/>
        </w:rPr>
        <w:t xml:space="preserve">examine substrate and conditions to </w:t>
      </w:r>
      <w:r w:rsidRPr="00037FD6">
        <w:t xml:space="preserve">ensure substrates are fully cured, smooth, and free from high spots, </w:t>
      </w:r>
      <w:r w:rsidRPr="00037FD6">
        <w:lastRenderedPageBreak/>
        <w:t>depressions, loose and foreign particles a</w:t>
      </w:r>
      <w:r w:rsidR="00DB4461">
        <w:t>nd other deterrents to adhesion</w:t>
      </w:r>
      <w:r w:rsidR="00DB4461">
        <w:rPr>
          <w:lang w:val="en-US"/>
        </w:rPr>
        <w:t>, and conditions comply with manufacturer's written recommendations.</w:t>
      </w:r>
    </w:p>
    <w:p w14:paraId="5160AD4B" w14:textId="77777777" w:rsidR="00D36480" w:rsidRPr="00D36480" w:rsidRDefault="00617613" w:rsidP="00F3093D">
      <w:pPr>
        <w:pStyle w:val="PR2"/>
        <w:outlineLvl w:val="9"/>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04E5060B" w14:textId="77777777" w:rsidR="008C33C2" w:rsidRPr="008C33C2" w:rsidRDefault="00DB146B" w:rsidP="007974C0">
      <w:pPr>
        <w:pStyle w:val="PR2"/>
      </w:pPr>
      <w:r>
        <w:t>Test surfaces following cleaning and abrasion specified below.</w:t>
      </w:r>
    </w:p>
    <w:p w14:paraId="612587C5" w14:textId="77777777" w:rsidR="008C33C2" w:rsidRDefault="00617613" w:rsidP="00F3093D">
      <w:pPr>
        <w:pStyle w:val="PR3"/>
        <w:outlineLvl w:val="9"/>
      </w:pPr>
      <w:r>
        <w:t xml:space="preserve">Test for capillary moisture by </w:t>
      </w:r>
      <w:r w:rsidR="008C33C2">
        <w:t>method recommended in writing by traffic-coating manufacturer</w:t>
      </w:r>
      <w:r>
        <w:t>.</w:t>
      </w:r>
      <w:r w:rsidR="00C46CB5">
        <w:t xml:space="preserve"> </w:t>
      </w:r>
    </w:p>
    <w:p w14:paraId="77D67E1C"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7AB0E770" w14:textId="77777777" w:rsidR="00617613" w:rsidRPr="00037FD6" w:rsidRDefault="00C46CB5" w:rsidP="007974C0">
      <w:pPr>
        <w:pStyle w:val="PR3"/>
      </w:pPr>
      <w:r>
        <w:t>Notify Architect</w:t>
      </w:r>
      <w:r w:rsidR="0077510A">
        <w:t xml:space="preserve"> in writing </w:t>
      </w:r>
      <w:r>
        <w:t>of unsatisfactory conditions.</w:t>
      </w:r>
    </w:p>
    <w:p w14:paraId="6FABA9D9"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279FD4E8" w14:textId="77777777" w:rsidR="00DB4461" w:rsidRDefault="00DB4461" w:rsidP="007974C0">
      <w:pPr>
        <w:pStyle w:val="ART"/>
      </w:pPr>
      <w:r>
        <w:t>PREPARATION</w:t>
      </w:r>
    </w:p>
    <w:p w14:paraId="39B7917D" w14:textId="49B7FF5C"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52552DA5" w14:textId="77777777" w:rsidR="00F05B2F" w:rsidRPr="00DB4461" w:rsidRDefault="00F05B2F" w:rsidP="00F3093D">
      <w:pPr>
        <w:pStyle w:val="PR2"/>
        <w:outlineLvl w:val="9"/>
      </w:pPr>
      <w:r w:rsidRPr="00DB4461">
        <w:t>Remove contaminants</w:t>
      </w:r>
      <w:r>
        <w:rPr>
          <w:lang w:val="en-US"/>
        </w:rPr>
        <w:t xml:space="preserve">, curing compounds, </w:t>
      </w:r>
      <w:r w:rsidRPr="00DB4461">
        <w:t xml:space="preserve">and film-forming coatings from </w:t>
      </w:r>
      <w:r>
        <w:t>substrates</w:t>
      </w:r>
      <w:r w:rsidRPr="00DB4461">
        <w:t>.</w:t>
      </w:r>
    </w:p>
    <w:p w14:paraId="28C4E67D"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24CB1132" w14:textId="31CE12E7"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w:t>
      </w:r>
      <w:r w:rsidR="00746452">
        <w:rPr>
          <w:lang w:val="en-US"/>
        </w:rPr>
        <w:t xml:space="preserve">by </w:t>
      </w:r>
      <w:r w:rsidR="00746452" w:rsidRPr="00087587">
        <w:rPr>
          <w:lang w:val="en-US"/>
        </w:rPr>
        <w:t xml:space="preserve">method of shot blasting </w:t>
      </w:r>
      <w:r w:rsidR="0077510A" w:rsidRPr="00087587">
        <w:t>to a uniform profile</w:t>
      </w:r>
      <w:r w:rsidRPr="00087587">
        <w:t xml:space="preserve"> </w:t>
      </w:r>
      <w:r w:rsidR="00DB146B" w:rsidRPr="00087587">
        <w:rPr>
          <w:lang w:val="en-US"/>
        </w:rPr>
        <w:t>in accordance with</w:t>
      </w:r>
      <w:r w:rsidRPr="00087587">
        <w:t xml:space="preserve"> ASTM D4259</w:t>
      </w:r>
      <w:r w:rsidR="0077510A" w:rsidRPr="00087587">
        <w:rPr>
          <w:lang w:val="en-US"/>
        </w:rPr>
        <w:t xml:space="preserve"> and meeting ICRI Surface Profile</w:t>
      </w:r>
      <w:r w:rsidR="0077510A">
        <w:rPr>
          <w:lang w:val="en-US"/>
        </w:rPr>
        <w:t xml:space="preserve"> CSP 3</w:t>
      </w:r>
      <w:r w:rsidRPr="0077510A">
        <w:t>.</w:t>
      </w:r>
      <w:r>
        <w:t xml:space="preserve"> Do not acid etch</w:t>
      </w:r>
      <w:r>
        <w:rPr>
          <w:lang w:val="en-US"/>
        </w:rPr>
        <w:t>.</w:t>
      </w:r>
    </w:p>
    <w:p w14:paraId="1D5F5F18" w14:textId="7FDBE430"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6ECFCA79" w14:textId="7D003EA6" w:rsidR="00F05B2F" w:rsidRDefault="00835901" w:rsidP="007974C0">
      <w:pPr>
        <w:pStyle w:val="PR1"/>
      </w:pPr>
      <w:r>
        <w:t xml:space="preserve">Protect </w:t>
      </w:r>
      <w:r w:rsidR="00F05B2F" w:rsidRPr="00DB4461">
        <w:t>adjacent finished surfaces</w:t>
      </w:r>
      <w:r>
        <w:t xml:space="preserve"> by masking</w:t>
      </w:r>
      <w:r w:rsidR="00F05B2F" w:rsidRPr="00DB4461">
        <w:t>.</w:t>
      </w:r>
      <w:r w:rsidR="00F05B2F">
        <w:t xml:space="preserve"> </w:t>
      </w:r>
      <w:r>
        <w:t xml:space="preserve">Mask termination point on vertical surfaces. </w:t>
      </w:r>
      <w:r w:rsidR="00F05B2F">
        <w:t>Protect weep holes and drains.</w:t>
      </w:r>
    </w:p>
    <w:p w14:paraId="0D706B15" w14:textId="5D3690D1" w:rsidR="003A1EBF" w:rsidRPr="003B4E89" w:rsidRDefault="003A1EBF" w:rsidP="007974C0">
      <w:pPr>
        <w:pStyle w:val="PR1"/>
      </w:pPr>
      <w:r>
        <w:rPr>
          <w:lang w:val="en-US"/>
        </w:rPr>
        <w:t>For accessory materials, follow manufacturers application instructions.</w:t>
      </w:r>
    </w:p>
    <w:p w14:paraId="34976AFC" w14:textId="77777777" w:rsidR="00DB146B" w:rsidRDefault="00DB146B" w:rsidP="007974C0">
      <w:pPr>
        <w:pStyle w:val="ART"/>
      </w:pPr>
      <w:r>
        <w:t>TERMINATIONS AND PENETRATIONS</w:t>
      </w:r>
    </w:p>
    <w:p w14:paraId="2FF01619" w14:textId="2980CDE7" w:rsidR="00DB146B" w:rsidRDefault="00DB146B" w:rsidP="007974C0">
      <w:pPr>
        <w:pStyle w:val="PR1"/>
      </w:pPr>
      <w:r>
        <w:t xml:space="preserve">Prepare vertical and horizontal surfaces at </w:t>
      </w:r>
      <w:r w:rsidR="00835901">
        <w:rPr>
          <w:lang w:val="en-US"/>
        </w:rPr>
        <w:t xml:space="preserve">horizontal to vertical transitions, </w:t>
      </w:r>
      <w:r>
        <w:t>terminations</w:t>
      </w:r>
      <w:r>
        <w:rPr>
          <w:lang w:val="en-US"/>
        </w:rPr>
        <w:t xml:space="preserve">, </w:t>
      </w:r>
      <w:r w:rsidR="00835901">
        <w:rPr>
          <w:lang w:val="en-US"/>
        </w:rPr>
        <w:t xml:space="preserve">joints, and </w:t>
      </w:r>
      <w:r>
        <w:t>penetrations through traffic coatings</w:t>
      </w:r>
      <w:r w:rsidR="00835901">
        <w:rPr>
          <w:lang w:val="en-US"/>
        </w:rPr>
        <w:t xml:space="preserve"> </w:t>
      </w:r>
      <w:r>
        <w:rPr>
          <w:lang w:val="en-US"/>
        </w:rPr>
        <w:t>in accordance with</w:t>
      </w:r>
      <w:r>
        <w:t xml:space="preserve"> ASTM C</w:t>
      </w:r>
      <w:r w:rsidR="00826C81">
        <w:rPr>
          <w:lang w:val="en-US"/>
        </w:rPr>
        <w:t>1</w:t>
      </w:r>
      <w:r>
        <w:t>127 and manufacturer's written instructions</w:t>
      </w:r>
      <w:r w:rsidR="00835901">
        <w:rPr>
          <w:lang w:val="en-US"/>
        </w:rPr>
        <w:t xml:space="preserve">, </w:t>
      </w:r>
      <w:r w:rsidR="00835901">
        <w:t>using accessory materials specified</w:t>
      </w:r>
      <w:r>
        <w:t>.</w:t>
      </w:r>
    </w:p>
    <w:p w14:paraId="288C7AAD" w14:textId="77777777" w:rsidR="00835901" w:rsidRDefault="00835901" w:rsidP="007974C0">
      <w:pPr>
        <w:pStyle w:val="PR1"/>
      </w:pPr>
      <w:r>
        <w:t>At terminations of traffic coating exposed to traffic, rout 1/4 by 1/4 inch keyway in concrete.</w:t>
      </w:r>
    </w:p>
    <w:p w14:paraId="304AFE2A"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48055764" w14:textId="2513B09A" w:rsidR="00835901" w:rsidRPr="00B7493A" w:rsidRDefault="00835901" w:rsidP="00F3093D">
      <w:pPr>
        <w:pStyle w:val="PR2"/>
        <w:outlineLvl w:val="9"/>
      </w:pPr>
      <w:r w:rsidRPr="00DB4461">
        <w:t>Prepare joints a</w:t>
      </w:r>
      <w:r>
        <w:t xml:space="preserve">nd cracks in substrate </w:t>
      </w:r>
      <w:r>
        <w:rPr>
          <w:lang w:val="en-US"/>
        </w:rPr>
        <w:t>in accordance with</w:t>
      </w:r>
      <w:r>
        <w:t xml:space="preserve"> ASTM C1127 </w:t>
      </w:r>
      <w:r>
        <w:rPr>
          <w:lang w:val="en-US"/>
        </w:rPr>
        <w:t xml:space="preserve">and </w:t>
      </w:r>
      <w:r>
        <w:t>ASTM </w:t>
      </w:r>
      <w:r>
        <w:rPr>
          <w:lang w:val="en-US"/>
        </w:rPr>
        <w:t>D4258</w:t>
      </w:r>
      <w:r w:rsidRPr="00DB4461">
        <w:t xml:space="preserve"> and manufacturer's written instructions.</w:t>
      </w:r>
    </w:p>
    <w:p w14:paraId="0FF671C5" w14:textId="77777777" w:rsidR="00BD2817" w:rsidRPr="00087587" w:rsidRDefault="00BD2817" w:rsidP="00BD2817">
      <w:pPr>
        <w:pStyle w:val="PR1"/>
      </w:pPr>
      <w:r>
        <w:t xml:space="preserve">Joint </w:t>
      </w:r>
      <w:r w:rsidR="0008629E" w:rsidRPr="00087587">
        <w:rPr>
          <w:lang w:val="en-US"/>
        </w:rPr>
        <w:t>Coating</w:t>
      </w:r>
      <w:r w:rsidRPr="00087587">
        <w:t xml:space="preserve"> Installation: Comply manufacturer's written instructions. Allow joint </w:t>
      </w:r>
      <w:r w:rsidR="0008629E" w:rsidRPr="00087587">
        <w:rPr>
          <w:lang w:val="en-US"/>
        </w:rPr>
        <w:t>coatings</w:t>
      </w:r>
      <w:r w:rsidRPr="00087587">
        <w:t xml:space="preserve"> to cure adequately before coating with traffic coating.</w:t>
      </w:r>
    </w:p>
    <w:p w14:paraId="7C774F41" w14:textId="77777777" w:rsidR="00BD2817" w:rsidRPr="00087587" w:rsidRDefault="00BD2817" w:rsidP="00F3093D">
      <w:pPr>
        <w:pStyle w:val="PR2"/>
        <w:outlineLvl w:val="9"/>
      </w:pPr>
      <w:r w:rsidRPr="00087587">
        <w:t xml:space="preserve">Provide </w:t>
      </w:r>
      <w:r w:rsidR="00746452" w:rsidRPr="00087587">
        <w:rPr>
          <w:lang w:val="en-US"/>
        </w:rPr>
        <w:t>coating</w:t>
      </w:r>
      <w:r w:rsidRPr="00087587">
        <w:rPr>
          <w:lang w:val="en-US"/>
        </w:rPr>
        <w:t xml:space="preserve"> </w:t>
      </w:r>
      <w:r w:rsidR="00FE5F5D" w:rsidRPr="00087587">
        <w:t xml:space="preserve">cants </w:t>
      </w:r>
      <w:r w:rsidRPr="00087587">
        <w:t xml:space="preserve">at penetrations and at horizontal-to-vertical </w:t>
      </w:r>
      <w:r w:rsidRPr="00087587">
        <w:rPr>
          <w:lang w:val="en-US"/>
        </w:rPr>
        <w:t>intersections</w:t>
      </w:r>
      <w:r w:rsidRPr="00087587">
        <w:t>. Tool</w:t>
      </w:r>
      <w:r w:rsidRPr="00087587">
        <w:rPr>
          <w:lang w:val="en-US"/>
        </w:rPr>
        <w:t xml:space="preserve"> </w:t>
      </w:r>
      <w:r w:rsidR="00746452" w:rsidRPr="00087587">
        <w:rPr>
          <w:lang w:val="en-US"/>
        </w:rPr>
        <w:t>coating</w:t>
      </w:r>
      <w:r w:rsidRPr="00087587">
        <w:t xml:space="preserve"> material to form 45 degree angle transition.</w:t>
      </w:r>
      <w:r w:rsidR="0010455D">
        <w:rPr>
          <w:lang w:val="en-US"/>
        </w:rPr>
        <w:t xml:space="preserve"> </w:t>
      </w:r>
      <w:r w:rsidR="00746452" w:rsidRPr="00087587">
        <w:rPr>
          <w:lang w:val="en-US"/>
        </w:rPr>
        <w:t>Penetrations must be grouted solid</w:t>
      </w:r>
      <w:r w:rsidR="0008629E" w:rsidRPr="00087587">
        <w:rPr>
          <w:lang w:val="en-US"/>
        </w:rPr>
        <w:t xml:space="preserve"> at all instances.</w:t>
      </w:r>
    </w:p>
    <w:p w14:paraId="082875C4" w14:textId="77777777" w:rsidR="00D841EC" w:rsidRPr="00087587" w:rsidRDefault="00D841EC" w:rsidP="00BD2817">
      <w:pPr>
        <w:pStyle w:val="PR2"/>
      </w:pPr>
      <w:r w:rsidRPr="00087587">
        <w:rPr>
          <w:lang w:val="en-US"/>
        </w:rPr>
        <w:t xml:space="preserve">Rout and fill cracks with </w:t>
      </w:r>
      <w:r w:rsidR="0008629E" w:rsidRPr="00087587">
        <w:rPr>
          <w:lang w:val="en-US"/>
        </w:rPr>
        <w:t>coating</w:t>
      </w:r>
      <w:r w:rsidRPr="00087587">
        <w:rPr>
          <w:lang w:val="en-US"/>
        </w:rPr>
        <w:t xml:space="preserve"> and tool flush with surface.</w:t>
      </w:r>
    </w:p>
    <w:p w14:paraId="133A8B24" w14:textId="77777777" w:rsidR="00D841EC" w:rsidRPr="00087587" w:rsidRDefault="00D841EC" w:rsidP="00BD2817">
      <w:pPr>
        <w:pStyle w:val="PR2"/>
      </w:pPr>
      <w:r w:rsidRPr="00087587">
        <w:rPr>
          <w:lang w:val="en-US"/>
        </w:rPr>
        <w:t xml:space="preserve">Feather edges of joint </w:t>
      </w:r>
      <w:r w:rsidR="0008629E" w:rsidRPr="00087587">
        <w:rPr>
          <w:lang w:val="en-US"/>
        </w:rPr>
        <w:t>coating</w:t>
      </w:r>
      <w:r w:rsidRPr="00087587">
        <w:rPr>
          <w:lang w:val="en-US"/>
        </w:rPr>
        <w:t xml:space="preserve"> applications.</w:t>
      </w:r>
    </w:p>
    <w:p w14:paraId="47F89AA0" w14:textId="77777777" w:rsidR="00D841EC" w:rsidRPr="00087587" w:rsidRDefault="00D841EC" w:rsidP="00097702">
      <w:pPr>
        <w:pStyle w:val="PR2"/>
      </w:pPr>
      <w:r w:rsidRPr="00087587">
        <w:rPr>
          <w:lang w:val="en-US"/>
        </w:rPr>
        <w:t xml:space="preserve">Allow </w:t>
      </w:r>
      <w:r w:rsidR="0008629E" w:rsidRPr="00087587">
        <w:rPr>
          <w:lang w:val="en-US"/>
        </w:rPr>
        <w:t>coating</w:t>
      </w:r>
      <w:r w:rsidRPr="00087587">
        <w:rPr>
          <w:lang w:val="en-US"/>
        </w:rPr>
        <w:t xml:space="preserve"> to cure. </w:t>
      </w:r>
    </w:p>
    <w:p w14:paraId="2750CEF5" w14:textId="3E81FA6A" w:rsidR="00D841EC" w:rsidRPr="00C33E3F" w:rsidRDefault="00D841EC" w:rsidP="00D841EC">
      <w:pPr>
        <w:pStyle w:val="PR2"/>
      </w:pPr>
      <w:r w:rsidRPr="00087587">
        <w:rPr>
          <w:lang w:val="en-US"/>
        </w:rPr>
        <w:t xml:space="preserve">Fill expansion joints </w:t>
      </w:r>
      <w:r w:rsidR="00C33E3F">
        <w:rPr>
          <w:lang w:val="en-US"/>
        </w:rPr>
        <w:t xml:space="preserve">less than 1” </w:t>
      </w:r>
      <w:r w:rsidRPr="00087587">
        <w:rPr>
          <w:lang w:val="en-US"/>
        </w:rPr>
        <w:t>with backer rod and joint sealant</w:t>
      </w:r>
      <w:r w:rsidR="0008629E" w:rsidRPr="00087587">
        <w:rPr>
          <w:lang w:val="en-US"/>
        </w:rPr>
        <w:t xml:space="preserve"> contact Tremco for </w:t>
      </w:r>
      <w:r w:rsidR="00087587" w:rsidRPr="00087587">
        <w:rPr>
          <w:lang w:val="en-US"/>
        </w:rPr>
        <w:t>sealant recommendation</w:t>
      </w:r>
      <w:r w:rsidRPr="00087587">
        <w:rPr>
          <w:lang w:val="en-US"/>
        </w:rPr>
        <w:t>. Do not apply traffic coating over expansion joints.</w:t>
      </w:r>
    </w:p>
    <w:p w14:paraId="1EB2A60B" w14:textId="77777777" w:rsidR="00E166EB" w:rsidRPr="00E166EB" w:rsidRDefault="00C33E3F" w:rsidP="00E166EB">
      <w:pPr>
        <w:pStyle w:val="PR2"/>
      </w:pPr>
      <w:r w:rsidRPr="00E166EB">
        <w:rPr>
          <w:lang w:val="en-US"/>
        </w:rPr>
        <w:lastRenderedPageBreak/>
        <w:t xml:space="preserve">Fill </w:t>
      </w:r>
      <w:bookmarkStart w:id="7" w:name="_Hlk50127805"/>
      <w:r w:rsidR="00E166EB" w:rsidRPr="00E166EB">
        <w:rPr>
          <w:lang w:val="en-US"/>
        </w:rPr>
        <w:t>expansion joints greater than 1” with specified Willseal Expansion Joint material, contact Tremco for sealant recommendation. Do not apply traffic coating over expansion joints.</w:t>
      </w:r>
    </w:p>
    <w:bookmarkEnd w:id="7"/>
    <w:p w14:paraId="622056E2" w14:textId="77777777" w:rsidR="003F6F00" w:rsidRPr="00087587" w:rsidRDefault="003F6F00" w:rsidP="007974C0">
      <w:pPr>
        <w:pStyle w:val="ART"/>
      </w:pPr>
      <w:r w:rsidRPr="00087587">
        <w:t>VEHICULAR TRAFFIC-COATING APPLICATION</w:t>
      </w:r>
    </w:p>
    <w:p w14:paraId="0DB1F9B1" w14:textId="77777777" w:rsidR="00835901" w:rsidRPr="00087587" w:rsidRDefault="00835901" w:rsidP="007974C0">
      <w:pPr>
        <w:pStyle w:val="PR1"/>
      </w:pPr>
      <w:r w:rsidRPr="00087587">
        <w:rPr>
          <w:lang w:val="en-US"/>
        </w:rPr>
        <w:t xml:space="preserve">Primer: </w:t>
      </w:r>
      <w:r w:rsidRPr="00087587">
        <w:t xml:space="preserve">Prime </w:t>
      </w:r>
      <w:r w:rsidR="001F1790" w:rsidRPr="00087587">
        <w:rPr>
          <w:lang w:val="en-US"/>
        </w:rPr>
        <w:t>surfaces to receive traffic coating system</w:t>
      </w:r>
      <w:r w:rsidRPr="00087587">
        <w:t>.</w:t>
      </w:r>
      <w:r w:rsidRPr="00087587">
        <w:rPr>
          <w:lang w:val="en-US"/>
        </w:rPr>
        <w:t xml:space="preserve"> Allow to cure before proceeding.</w:t>
      </w:r>
    </w:p>
    <w:p w14:paraId="7FC4A9C1" w14:textId="77777777" w:rsidR="00835901" w:rsidRPr="00087587" w:rsidRDefault="00EA0E07" w:rsidP="007974C0">
      <w:pPr>
        <w:pStyle w:val="CMT"/>
        <w:rPr>
          <w:color w:val="auto"/>
        </w:rPr>
      </w:pPr>
      <w:r w:rsidRPr="00087587">
        <w:rPr>
          <w:color w:val="auto"/>
        </w:rPr>
        <w:t>Specifier</w:t>
      </w:r>
      <w:r w:rsidRPr="00087587">
        <w:rPr>
          <w:color w:val="auto"/>
          <w:lang w:val="en-US"/>
        </w:rPr>
        <w:t xml:space="preserve">: </w:t>
      </w:r>
      <w:r w:rsidR="00835901" w:rsidRPr="00087587">
        <w:rPr>
          <w:color w:val="auto"/>
        </w:rPr>
        <w:t>Retain first paragraph below if applicable; recommended for large scale or critical applications.</w:t>
      </w:r>
    </w:p>
    <w:p w14:paraId="36B142A1" w14:textId="77777777" w:rsidR="00835901" w:rsidRPr="00087587" w:rsidRDefault="00835901" w:rsidP="007974C0">
      <w:pPr>
        <w:pStyle w:val="PR1"/>
      </w:pPr>
      <w:r w:rsidRPr="00087587">
        <w:t>Start traffic-coating application in presence of manufacturer's technical representative.</w:t>
      </w:r>
    </w:p>
    <w:p w14:paraId="4955FB85" w14:textId="77777777" w:rsidR="00835901" w:rsidRPr="00087587" w:rsidRDefault="003F6F00" w:rsidP="007974C0">
      <w:pPr>
        <w:pStyle w:val="PR1"/>
      </w:pPr>
      <w:r w:rsidRPr="00087587">
        <w:t>Apply traffic coat</w:t>
      </w:r>
      <w:r w:rsidR="007433EE" w:rsidRPr="00087587">
        <w:t>ing according to</w:t>
      </w:r>
      <w:r w:rsidRPr="00087587">
        <w:t xml:space="preserve"> manufacturer's written instructions.</w:t>
      </w:r>
      <w:r w:rsidR="00835901" w:rsidRPr="00087587">
        <w:rPr>
          <w:lang w:val="en-US"/>
        </w:rPr>
        <w:t xml:space="preserve"> </w:t>
      </w:r>
    </w:p>
    <w:p w14:paraId="029EFFC7" w14:textId="77777777" w:rsidR="003F6F00" w:rsidRPr="00835901" w:rsidRDefault="003F6F00" w:rsidP="00F3093D">
      <w:pPr>
        <w:pStyle w:val="PR2"/>
        <w:outlineLvl w:val="9"/>
      </w:pPr>
      <w:r w:rsidRPr="00087587">
        <w:t>Verify that wet film thickness of each coat complie</w:t>
      </w:r>
      <w:r w:rsidRPr="00835901">
        <w:t xml:space="preserve">s with requirements every </w:t>
      </w:r>
      <w:r w:rsidR="00B55899" w:rsidRPr="00835901">
        <w:t>[</w:t>
      </w:r>
      <w:r w:rsidRPr="00835901">
        <w:rPr>
          <w:rStyle w:val="IP"/>
        </w:rPr>
        <w:t>100 sq. ft.</w:t>
      </w:r>
      <w:r w:rsidR="00AA098B" w:rsidRPr="00835901">
        <w:rPr>
          <w:rStyle w:val="SI"/>
        </w:rPr>
        <w:t xml:space="preserve"> (9 </w:t>
      </w:r>
      <w:r w:rsidRPr="00835901">
        <w:rPr>
          <w:rStyle w:val="SI"/>
        </w:rPr>
        <w:t>sq. m)</w:t>
      </w:r>
      <w:r w:rsidR="00B55899" w:rsidRPr="00835901">
        <w:t>]</w:t>
      </w:r>
      <w:r w:rsidRPr="00835901">
        <w:t>.</w:t>
      </w:r>
    </w:p>
    <w:p w14:paraId="28C71C55"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996B4B5" w14:textId="77777777" w:rsidR="00447107" w:rsidRPr="009A7104" w:rsidRDefault="00447107" w:rsidP="007974C0">
      <w:pPr>
        <w:pStyle w:val="PR1"/>
      </w:pPr>
      <w:r>
        <w:t xml:space="preserve">Apply number of coats of specified compositions for </w:t>
      </w:r>
      <w:r>
        <w:rPr>
          <w:lang w:val="en-US"/>
        </w:rPr>
        <w:t>vehicular</w:t>
      </w:r>
      <w:r>
        <w:t xml:space="preserve"> traffic coating at </w:t>
      </w:r>
      <w:r w:rsidR="007433EE">
        <w:t>locations indicated on Drawings</w:t>
      </w:r>
      <w:r w:rsidR="007433EE">
        <w:rPr>
          <w:lang w:val="en-US"/>
        </w:rPr>
        <w:t>, per manufactures written installation instructions</w:t>
      </w:r>
    </w:p>
    <w:p w14:paraId="259F6DB4" w14:textId="77777777" w:rsidR="003F6F00" w:rsidRDefault="003F6F00" w:rsidP="007974C0">
      <w:pPr>
        <w:pStyle w:val="PR1"/>
      </w:pPr>
      <w:r>
        <w:t>Apply traffic coatings to prepared wall terminations and vertical surfaces to height indicated; omit aggregate on vertical surfaces.</w:t>
      </w:r>
    </w:p>
    <w:p w14:paraId="7040663C" w14:textId="77777777" w:rsidR="003F6F00" w:rsidRDefault="0010455D" w:rsidP="007974C0">
      <w:pPr>
        <w:pStyle w:val="PR1"/>
      </w:pPr>
      <w:r>
        <w:t xml:space="preserve">Cure traffic coatings. </w:t>
      </w:r>
      <w:r w:rsidR="003F6F00">
        <w:t>Prevent contamination and damage during application and curing stages.</w:t>
      </w:r>
    </w:p>
    <w:p w14:paraId="719EEF73" w14:textId="77777777" w:rsidR="002C5EFC" w:rsidRPr="00424BF3" w:rsidRDefault="002C5EFC" w:rsidP="007974C0">
      <w:pPr>
        <w:pStyle w:val="ART"/>
      </w:pPr>
      <w:r w:rsidRPr="00424BF3">
        <w:t>FIELD QUALITY CONTROL</w:t>
      </w:r>
    </w:p>
    <w:p w14:paraId="7954FF17"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4CCB2059" w14:textId="77777777" w:rsidR="006024F7" w:rsidRDefault="006024F7" w:rsidP="007974C0">
      <w:pPr>
        <w:pStyle w:val="PR1"/>
      </w:pPr>
      <w:r w:rsidRPr="00851D40">
        <w:t>Testing Agency: Engage a qualified testing agency to inspect substrate</w:t>
      </w:r>
      <w:r>
        <w:t xml:space="preserve"> conditions, surface preparation, </w:t>
      </w:r>
      <w:r w:rsidR="003E29F7">
        <w:t>traffic coating</w:t>
      </w:r>
      <w:r>
        <w:t xml:space="preserve"> application, protection, and drainage components, and to furnish reports to Architect.</w:t>
      </w:r>
    </w:p>
    <w:p w14:paraId="27A4CE13" w14:textId="77777777" w:rsidR="00CA6956" w:rsidRPr="00452A97" w:rsidRDefault="00CA6956" w:rsidP="007974C0">
      <w:pPr>
        <w:pStyle w:val="PR1"/>
      </w:pPr>
      <w:r>
        <w:rPr>
          <w:lang w:val="en-US"/>
        </w:rPr>
        <w:t xml:space="preserve">Coordination of Testing: </w:t>
      </w:r>
      <w:r w:rsidR="0010455D">
        <w:t xml:space="preserve">Cooperate with testing agency. </w:t>
      </w:r>
      <w:r w:rsidRPr="00452A97">
        <w:t>Allow acc</w:t>
      </w:r>
      <w:r w:rsidR="0010455D">
        <w:t xml:space="preserve">ess to work areas and staging. </w:t>
      </w:r>
      <w:r w:rsidRPr="00452A97">
        <w:t xml:space="preserve">Notify </w:t>
      </w:r>
      <w:r>
        <w:rPr>
          <w:lang w:val="en-US"/>
        </w:rPr>
        <w:t>testing agency</w:t>
      </w:r>
      <w:r w:rsidRPr="00452A97">
        <w:t xml:space="preserve"> in writing of schedule for Work of this Section to allow sufficient time for testing and inspection. </w:t>
      </w:r>
    </w:p>
    <w:p w14:paraId="78827D46" w14:textId="77777777" w:rsidR="00CA6956" w:rsidRPr="00452A97" w:rsidRDefault="00CA6956" w:rsidP="00F3093D">
      <w:pPr>
        <w:pStyle w:val="PR2"/>
        <w:outlineLvl w:val="9"/>
      </w:pPr>
      <w:r w:rsidRPr="00452A97">
        <w:t xml:space="preserve">Do not cover Work until testing and inspection is </w:t>
      </w:r>
      <w:r>
        <w:rPr>
          <w:lang w:val="en-US"/>
        </w:rPr>
        <w:t xml:space="preserve">completed and </w:t>
      </w:r>
      <w:r w:rsidRPr="00452A97">
        <w:t xml:space="preserve">accepted. </w:t>
      </w:r>
    </w:p>
    <w:p w14:paraId="410CE67B" w14:textId="77777777" w:rsidR="00452A97" w:rsidRPr="0055613C" w:rsidRDefault="0010455D" w:rsidP="007974C0">
      <w:pPr>
        <w:pStyle w:val="PR1"/>
      </w:pPr>
      <w:r>
        <w:rPr>
          <w:lang w:val="en-US"/>
        </w:rPr>
        <w:t>Reporting:</w:t>
      </w:r>
      <w:r w:rsidR="00CA6956">
        <w:rPr>
          <w:lang w:val="en-US"/>
        </w:rPr>
        <w:t xml:space="preserve"> </w:t>
      </w:r>
      <w:r w:rsidR="00452A97" w:rsidRPr="0055613C">
        <w:t xml:space="preserve">Forward written inspection reports to the Architect within </w:t>
      </w:r>
      <w:r w:rsidR="007974C0">
        <w:rPr>
          <w:lang w:val="en-US"/>
        </w:rPr>
        <w:t>3</w:t>
      </w:r>
      <w:r w:rsidR="00452A97" w:rsidRPr="0055613C">
        <w:t xml:space="preserve"> working days of the inspection and test being performed.</w:t>
      </w:r>
    </w:p>
    <w:p w14:paraId="26F2E6DC" w14:textId="77777777" w:rsidR="00CA6956" w:rsidRDefault="0010455D" w:rsidP="007974C0">
      <w:pPr>
        <w:pStyle w:val="PR1"/>
      </w:pPr>
      <w:r>
        <w:t xml:space="preserve">Correction: </w:t>
      </w:r>
      <w:r w:rsidR="00CA6956" w:rsidRPr="008C086A">
        <w:t>Correct deficient applications not passing tests and inspections, make necessary repairs, and retest as required to demonstrate compliance with requirements.</w:t>
      </w:r>
    </w:p>
    <w:p w14:paraId="4F8F4828" w14:textId="77777777" w:rsidR="00CA6956" w:rsidRDefault="00CA6956" w:rsidP="007974C0">
      <w:pPr>
        <w:pStyle w:val="ART"/>
      </w:pPr>
      <w:r>
        <w:t>CLEANING AND PROTECTING</w:t>
      </w:r>
    </w:p>
    <w:p w14:paraId="46D01640" w14:textId="77777777" w:rsidR="00CA6956" w:rsidRPr="00CA6956" w:rsidRDefault="00CA6956" w:rsidP="007974C0">
      <w:pPr>
        <w:pStyle w:val="PR1"/>
      </w:pPr>
      <w:r w:rsidRPr="00CA6956">
        <w:t>Clean spills, stains, and overspray resulting application utilizing cleaning agents recommended by manufacturers of affecte</w:t>
      </w:r>
      <w:r w:rsidR="0010455D">
        <w:t xml:space="preserve">d construction. </w:t>
      </w:r>
      <w:r w:rsidRPr="00CA6956">
        <w:t>Remove masking materials.</w:t>
      </w:r>
    </w:p>
    <w:p w14:paraId="37F2686C" w14:textId="77777777" w:rsidR="00CA6956" w:rsidRPr="00CA6956" w:rsidRDefault="00CA6956" w:rsidP="007974C0">
      <w:pPr>
        <w:pStyle w:val="PR1"/>
      </w:pPr>
      <w:r w:rsidRPr="00CA6956">
        <w:t xml:space="preserve">Protect </w:t>
      </w:r>
      <w:r w:rsidR="003E29F7">
        <w:t>traffic coating</w:t>
      </w:r>
      <w:r w:rsidRPr="00CA6956">
        <w:t xml:space="preserve"> fro</w:t>
      </w:r>
      <w:r w:rsidR="0010455D">
        <w:t xml:space="preserve">m damage from subsequent work. </w:t>
      </w:r>
      <w:r w:rsidRPr="00CA6956">
        <w:t xml:space="preserve">Protect </w:t>
      </w:r>
      <w:r w:rsidR="003E29F7">
        <w:rPr>
          <w:lang w:val="en-US"/>
        </w:rPr>
        <w:t>traffic coating</w:t>
      </w:r>
      <w:r w:rsidRPr="00CA6956">
        <w:t xml:space="preserve"> materials from exposure to UV light </w:t>
      </w:r>
      <w:r>
        <w:t xml:space="preserve">for period </w:t>
      </w:r>
      <w:r w:rsidRPr="00CA6956">
        <w:t xml:space="preserve">in excess of that acceptable to </w:t>
      </w:r>
      <w:r w:rsidR="003E29F7">
        <w:t>traffic coating</w:t>
      </w:r>
      <w:r w:rsidRPr="00CA6956">
        <w:t xml:space="preserve"> manufacturer; replace overexposed materials and retest.</w:t>
      </w:r>
    </w:p>
    <w:p w14:paraId="699CC289" w14:textId="77777777" w:rsidR="00800DDD" w:rsidRPr="00DD08F8" w:rsidRDefault="00DD08F8" w:rsidP="00F24CA6">
      <w:pPr>
        <w:pStyle w:val="EOS"/>
        <w:jc w:val="center"/>
      </w:pPr>
      <w:r w:rsidRPr="00424BF3">
        <w:t>END OF SECTION</w:t>
      </w:r>
    </w:p>
    <w:sectPr w:rsidR="00800DDD" w:rsidRPr="00DD08F8" w:rsidSect="00B325CE">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06E7" w14:textId="77777777" w:rsidR="0092681B" w:rsidRDefault="0092681B">
      <w:r>
        <w:separator/>
      </w:r>
    </w:p>
  </w:endnote>
  <w:endnote w:type="continuationSeparator" w:id="0">
    <w:p w14:paraId="17585AD7" w14:textId="77777777" w:rsidR="0092681B" w:rsidRDefault="0092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036"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749FCFB2" w14:textId="77777777" w:rsidR="00484F32" w:rsidRPr="00A44F3A" w:rsidRDefault="00461DDE" w:rsidP="0000466B">
    <w:pPr>
      <w:tabs>
        <w:tab w:val="center" w:pos="4320"/>
        <w:tab w:val="right" w:pos="9270"/>
      </w:tabs>
    </w:pPr>
    <w:r>
      <w:t>Vulkem EWS Traffic Coating</w:t>
    </w:r>
    <w:r w:rsidR="00484F32" w:rsidRPr="00A44F3A">
      <w:tab/>
      <w:t xml:space="preserve">Page </w:t>
    </w:r>
    <w:r w:rsidR="00484F32" w:rsidRPr="00A44F3A">
      <w:rPr>
        <w:rStyle w:val="PageNumber"/>
      </w:rPr>
      <w:fldChar w:fldCharType="begin"/>
    </w:r>
    <w:r w:rsidR="00484F32" w:rsidRPr="00A44F3A">
      <w:rPr>
        <w:rStyle w:val="PageNumber"/>
      </w:rPr>
      <w:instrText xml:space="preserve"> PAGE </w:instrText>
    </w:r>
    <w:r w:rsidR="00484F32" w:rsidRPr="00A44F3A">
      <w:rPr>
        <w:rStyle w:val="PageNumber"/>
      </w:rPr>
      <w:fldChar w:fldCharType="separate"/>
    </w:r>
    <w:r w:rsidR="006964AA">
      <w:rPr>
        <w:rStyle w:val="PageNumber"/>
        <w:noProof/>
      </w:rPr>
      <w:t>1</w:t>
    </w:r>
    <w:r w:rsidR="00484F32" w:rsidRPr="00A44F3A">
      <w:rPr>
        <w:rStyle w:val="PageNumber"/>
      </w:rPr>
      <w:fldChar w:fldCharType="end"/>
    </w:r>
    <w:r w:rsidR="00484F32" w:rsidRPr="00A44F3A">
      <w:rPr>
        <w:rStyle w:val="PageNumber"/>
      </w:rPr>
      <w:t xml:space="preserve"> of </w:t>
    </w:r>
    <w:r w:rsidR="00484F32" w:rsidRPr="00A44F3A">
      <w:rPr>
        <w:rStyle w:val="PageNumber"/>
      </w:rPr>
      <w:fldChar w:fldCharType="begin"/>
    </w:r>
    <w:r w:rsidR="00484F32" w:rsidRPr="00A44F3A">
      <w:rPr>
        <w:rStyle w:val="PageNumber"/>
      </w:rPr>
      <w:instrText xml:space="preserve"> NUMPAGES </w:instrText>
    </w:r>
    <w:r w:rsidR="00484F32" w:rsidRPr="00A44F3A">
      <w:rPr>
        <w:rStyle w:val="PageNumber"/>
      </w:rPr>
      <w:fldChar w:fldCharType="separate"/>
    </w:r>
    <w:r w:rsidR="006964AA">
      <w:rPr>
        <w:rStyle w:val="PageNumber"/>
        <w:noProof/>
      </w:rPr>
      <w:t>8</w:t>
    </w:r>
    <w:r w:rsidR="00484F32"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1C7F" w14:textId="77777777" w:rsidR="0092681B" w:rsidRDefault="0092681B">
      <w:r>
        <w:separator/>
      </w:r>
    </w:p>
  </w:footnote>
  <w:footnote w:type="continuationSeparator" w:id="0">
    <w:p w14:paraId="2ED65CA7" w14:textId="77777777" w:rsidR="0092681B" w:rsidRDefault="0092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6">
    <w:abstractNumId w:val="0"/>
  </w:num>
  <w:num w:numId="27">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29">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4A1A"/>
    <w:rsid w:val="0008629E"/>
    <w:rsid w:val="00087587"/>
    <w:rsid w:val="00087C35"/>
    <w:rsid w:val="00087C4F"/>
    <w:rsid w:val="0009392E"/>
    <w:rsid w:val="000974DB"/>
    <w:rsid w:val="00097702"/>
    <w:rsid w:val="000A17CD"/>
    <w:rsid w:val="000A30FD"/>
    <w:rsid w:val="000A325F"/>
    <w:rsid w:val="000A4503"/>
    <w:rsid w:val="000A7309"/>
    <w:rsid w:val="000A73DF"/>
    <w:rsid w:val="000A7B8F"/>
    <w:rsid w:val="000B0983"/>
    <w:rsid w:val="000B311E"/>
    <w:rsid w:val="000B662E"/>
    <w:rsid w:val="000C0140"/>
    <w:rsid w:val="000C1F4B"/>
    <w:rsid w:val="000C5618"/>
    <w:rsid w:val="000C7F51"/>
    <w:rsid w:val="000D1D00"/>
    <w:rsid w:val="000D28EB"/>
    <w:rsid w:val="000D3144"/>
    <w:rsid w:val="000D6429"/>
    <w:rsid w:val="000E10F5"/>
    <w:rsid w:val="000E1925"/>
    <w:rsid w:val="000E4712"/>
    <w:rsid w:val="000E53F0"/>
    <w:rsid w:val="000E7B42"/>
    <w:rsid w:val="0010455D"/>
    <w:rsid w:val="00105530"/>
    <w:rsid w:val="00106F58"/>
    <w:rsid w:val="00110881"/>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D00B6"/>
    <w:rsid w:val="001D2AA5"/>
    <w:rsid w:val="001D598F"/>
    <w:rsid w:val="001E1BA4"/>
    <w:rsid w:val="001E21AB"/>
    <w:rsid w:val="001E6BF3"/>
    <w:rsid w:val="001F1790"/>
    <w:rsid w:val="001F1FF8"/>
    <w:rsid w:val="001F4462"/>
    <w:rsid w:val="002005DE"/>
    <w:rsid w:val="00202059"/>
    <w:rsid w:val="002023E9"/>
    <w:rsid w:val="002028D3"/>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2304"/>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A7206"/>
    <w:rsid w:val="002B13F4"/>
    <w:rsid w:val="002B184D"/>
    <w:rsid w:val="002B6CF0"/>
    <w:rsid w:val="002C0B71"/>
    <w:rsid w:val="002C578D"/>
    <w:rsid w:val="002C5EFC"/>
    <w:rsid w:val="002D26CE"/>
    <w:rsid w:val="002D26D8"/>
    <w:rsid w:val="002D3FC3"/>
    <w:rsid w:val="002D4A2F"/>
    <w:rsid w:val="002E0088"/>
    <w:rsid w:val="002E1054"/>
    <w:rsid w:val="002E2BC4"/>
    <w:rsid w:val="002E4CC2"/>
    <w:rsid w:val="002E4E9F"/>
    <w:rsid w:val="002F6173"/>
    <w:rsid w:val="002F6676"/>
    <w:rsid w:val="00303276"/>
    <w:rsid w:val="003041F9"/>
    <w:rsid w:val="00307F0B"/>
    <w:rsid w:val="0031280C"/>
    <w:rsid w:val="00313D71"/>
    <w:rsid w:val="00314B7E"/>
    <w:rsid w:val="00314CB4"/>
    <w:rsid w:val="00320E2E"/>
    <w:rsid w:val="00323962"/>
    <w:rsid w:val="00323EC1"/>
    <w:rsid w:val="00325B7D"/>
    <w:rsid w:val="0032609A"/>
    <w:rsid w:val="00326E04"/>
    <w:rsid w:val="00327F80"/>
    <w:rsid w:val="00333933"/>
    <w:rsid w:val="003402BD"/>
    <w:rsid w:val="003423F4"/>
    <w:rsid w:val="00346A59"/>
    <w:rsid w:val="003509BE"/>
    <w:rsid w:val="00353780"/>
    <w:rsid w:val="00354A25"/>
    <w:rsid w:val="00357CC2"/>
    <w:rsid w:val="00360C79"/>
    <w:rsid w:val="00376E5E"/>
    <w:rsid w:val="00382387"/>
    <w:rsid w:val="00382767"/>
    <w:rsid w:val="00386AAF"/>
    <w:rsid w:val="003910CA"/>
    <w:rsid w:val="00392A4E"/>
    <w:rsid w:val="00393F27"/>
    <w:rsid w:val="0039782B"/>
    <w:rsid w:val="003A1EBF"/>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36E"/>
    <w:rsid w:val="003E29F7"/>
    <w:rsid w:val="003E340B"/>
    <w:rsid w:val="003E71B3"/>
    <w:rsid w:val="003F0784"/>
    <w:rsid w:val="003F4EB2"/>
    <w:rsid w:val="003F5021"/>
    <w:rsid w:val="003F6F00"/>
    <w:rsid w:val="0040141E"/>
    <w:rsid w:val="00404867"/>
    <w:rsid w:val="00404ABC"/>
    <w:rsid w:val="00410518"/>
    <w:rsid w:val="004163E8"/>
    <w:rsid w:val="00420DC0"/>
    <w:rsid w:val="004215E6"/>
    <w:rsid w:val="00421FD8"/>
    <w:rsid w:val="004222BB"/>
    <w:rsid w:val="00424BF3"/>
    <w:rsid w:val="00427158"/>
    <w:rsid w:val="0043085F"/>
    <w:rsid w:val="0044242D"/>
    <w:rsid w:val="0044347A"/>
    <w:rsid w:val="004450B9"/>
    <w:rsid w:val="00447107"/>
    <w:rsid w:val="00452A97"/>
    <w:rsid w:val="00456B42"/>
    <w:rsid w:val="00456E1F"/>
    <w:rsid w:val="00457C91"/>
    <w:rsid w:val="00461DDE"/>
    <w:rsid w:val="004625AA"/>
    <w:rsid w:val="00465B9D"/>
    <w:rsid w:val="0046670C"/>
    <w:rsid w:val="00477AFE"/>
    <w:rsid w:val="00482EFF"/>
    <w:rsid w:val="00484F32"/>
    <w:rsid w:val="00487560"/>
    <w:rsid w:val="004913F6"/>
    <w:rsid w:val="00492D4C"/>
    <w:rsid w:val="00494C54"/>
    <w:rsid w:val="00496D3F"/>
    <w:rsid w:val="004A24B3"/>
    <w:rsid w:val="004A54A3"/>
    <w:rsid w:val="004B093D"/>
    <w:rsid w:val="004B0B1E"/>
    <w:rsid w:val="004B1558"/>
    <w:rsid w:val="004B1D7C"/>
    <w:rsid w:val="004B7B40"/>
    <w:rsid w:val="004C5544"/>
    <w:rsid w:val="004D0114"/>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213FF"/>
    <w:rsid w:val="00532055"/>
    <w:rsid w:val="005355FB"/>
    <w:rsid w:val="00541C1A"/>
    <w:rsid w:val="00546276"/>
    <w:rsid w:val="0055093E"/>
    <w:rsid w:val="005537F8"/>
    <w:rsid w:val="005561B6"/>
    <w:rsid w:val="00560113"/>
    <w:rsid w:val="00570271"/>
    <w:rsid w:val="0057457D"/>
    <w:rsid w:val="005747A2"/>
    <w:rsid w:val="00581EC6"/>
    <w:rsid w:val="00583DB1"/>
    <w:rsid w:val="0058416C"/>
    <w:rsid w:val="005869AC"/>
    <w:rsid w:val="005870DD"/>
    <w:rsid w:val="00590A9A"/>
    <w:rsid w:val="00590B67"/>
    <w:rsid w:val="005920CB"/>
    <w:rsid w:val="005955CD"/>
    <w:rsid w:val="005B2BD6"/>
    <w:rsid w:val="005C3FF8"/>
    <w:rsid w:val="005C4E92"/>
    <w:rsid w:val="005C51ED"/>
    <w:rsid w:val="005C5F3A"/>
    <w:rsid w:val="005D4953"/>
    <w:rsid w:val="005D6E63"/>
    <w:rsid w:val="005D7A65"/>
    <w:rsid w:val="005E0019"/>
    <w:rsid w:val="005E126E"/>
    <w:rsid w:val="005E1488"/>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27F14"/>
    <w:rsid w:val="0063346D"/>
    <w:rsid w:val="0063595E"/>
    <w:rsid w:val="00636321"/>
    <w:rsid w:val="00642936"/>
    <w:rsid w:val="00646049"/>
    <w:rsid w:val="00646423"/>
    <w:rsid w:val="00650B6B"/>
    <w:rsid w:val="00652E65"/>
    <w:rsid w:val="00654B43"/>
    <w:rsid w:val="0065526D"/>
    <w:rsid w:val="00655D8E"/>
    <w:rsid w:val="00662E56"/>
    <w:rsid w:val="00663522"/>
    <w:rsid w:val="006659E7"/>
    <w:rsid w:val="00672589"/>
    <w:rsid w:val="00672C8F"/>
    <w:rsid w:val="00672E72"/>
    <w:rsid w:val="00673599"/>
    <w:rsid w:val="00674990"/>
    <w:rsid w:val="00691954"/>
    <w:rsid w:val="006925D1"/>
    <w:rsid w:val="00693178"/>
    <w:rsid w:val="006964AA"/>
    <w:rsid w:val="006A69B9"/>
    <w:rsid w:val="006A6F6A"/>
    <w:rsid w:val="006B034B"/>
    <w:rsid w:val="006B0452"/>
    <w:rsid w:val="006B085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2EBA"/>
    <w:rsid w:val="00705F9D"/>
    <w:rsid w:val="00706441"/>
    <w:rsid w:val="00706E9C"/>
    <w:rsid w:val="00710091"/>
    <w:rsid w:val="00711DC6"/>
    <w:rsid w:val="00713A99"/>
    <w:rsid w:val="007153DD"/>
    <w:rsid w:val="00716B2F"/>
    <w:rsid w:val="00717DD0"/>
    <w:rsid w:val="007213BC"/>
    <w:rsid w:val="007213BD"/>
    <w:rsid w:val="00726EC9"/>
    <w:rsid w:val="00727D0A"/>
    <w:rsid w:val="00727E66"/>
    <w:rsid w:val="007307BC"/>
    <w:rsid w:val="0073181F"/>
    <w:rsid w:val="0073188D"/>
    <w:rsid w:val="00731894"/>
    <w:rsid w:val="00731AB1"/>
    <w:rsid w:val="00732A85"/>
    <w:rsid w:val="00733153"/>
    <w:rsid w:val="00733A38"/>
    <w:rsid w:val="00735045"/>
    <w:rsid w:val="00735E08"/>
    <w:rsid w:val="0073671D"/>
    <w:rsid w:val="007433EE"/>
    <w:rsid w:val="00746404"/>
    <w:rsid w:val="00746452"/>
    <w:rsid w:val="007467AB"/>
    <w:rsid w:val="00747174"/>
    <w:rsid w:val="00747287"/>
    <w:rsid w:val="007473D7"/>
    <w:rsid w:val="00755512"/>
    <w:rsid w:val="00755929"/>
    <w:rsid w:val="0076185D"/>
    <w:rsid w:val="00767AB6"/>
    <w:rsid w:val="0077510A"/>
    <w:rsid w:val="007761B9"/>
    <w:rsid w:val="0078161E"/>
    <w:rsid w:val="007836A0"/>
    <w:rsid w:val="0078371A"/>
    <w:rsid w:val="00787339"/>
    <w:rsid w:val="00792AAB"/>
    <w:rsid w:val="00795050"/>
    <w:rsid w:val="007974C0"/>
    <w:rsid w:val="007A30EB"/>
    <w:rsid w:val="007A4593"/>
    <w:rsid w:val="007A6DAC"/>
    <w:rsid w:val="007A72D6"/>
    <w:rsid w:val="007B0CEC"/>
    <w:rsid w:val="007B5962"/>
    <w:rsid w:val="007B6593"/>
    <w:rsid w:val="007C3FB6"/>
    <w:rsid w:val="007C4343"/>
    <w:rsid w:val="007D0186"/>
    <w:rsid w:val="007D2AC0"/>
    <w:rsid w:val="007D2F24"/>
    <w:rsid w:val="007D3AD5"/>
    <w:rsid w:val="007D51AC"/>
    <w:rsid w:val="007E07E9"/>
    <w:rsid w:val="007E67AB"/>
    <w:rsid w:val="007F0306"/>
    <w:rsid w:val="007F0ABA"/>
    <w:rsid w:val="007F44D4"/>
    <w:rsid w:val="007F4FD5"/>
    <w:rsid w:val="00800DDD"/>
    <w:rsid w:val="0080275F"/>
    <w:rsid w:val="00803141"/>
    <w:rsid w:val="008052D1"/>
    <w:rsid w:val="008106DC"/>
    <w:rsid w:val="00812DBC"/>
    <w:rsid w:val="008149CB"/>
    <w:rsid w:val="00826C81"/>
    <w:rsid w:val="00827930"/>
    <w:rsid w:val="00832559"/>
    <w:rsid w:val="00835901"/>
    <w:rsid w:val="00837364"/>
    <w:rsid w:val="00840737"/>
    <w:rsid w:val="008420DA"/>
    <w:rsid w:val="00844097"/>
    <w:rsid w:val="00844BF5"/>
    <w:rsid w:val="00846094"/>
    <w:rsid w:val="008509FC"/>
    <w:rsid w:val="00851D40"/>
    <w:rsid w:val="00852D1A"/>
    <w:rsid w:val="00853276"/>
    <w:rsid w:val="00855EAE"/>
    <w:rsid w:val="00857764"/>
    <w:rsid w:val="00857801"/>
    <w:rsid w:val="00860C20"/>
    <w:rsid w:val="008712E5"/>
    <w:rsid w:val="00872C33"/>
    <w:rsid w:val="008733BE"/>
    <w:rsid w:val="00873BEE"/>
    <w:rsid w:val="0087517D"/>
    <w:rsid w:val="00876392"/>
    <w:rsid w:val="00880372"/>
    <w:rsid w:val="00886C46"/>
    <w:rsid w:val="00887834"/>
    <w:rsid w:val="0089292C"/>
    <w:rsid w:val="00892D06"/>
    <w:rsid w:val="00894775"/>
    <w:rsid w:val="00894AEF"/>
    <w:rsid w:val="00896846"/>
    <w:rsid w:val="008A3F45"/>
    <w:rsid w:val="008B23E8"/>
    <w:rsid w:val="008B5AC8"/>
    <w:rsid w:val="008C086A"/>
    <w:rsid w:val="008C1B66"/>
    <w:rsid w:val="008C33C2"/>
    <w:rsid w:val="008C6616"/>
    <w:rsid w:val="008D04EF"/>
    <w:rsid w:val="008D2401"/>
    <w:rsid w:val="008D6568"/>
    <w:rsid w:val="008D7D92"/>
    <w:rsid w:val="008E35EC"/>
    <w:rsid w:val="008F10F0"/>
    <w:rsid w:val="008F76CC"/>
    <w:rsid w:val="0090118B"/>
    <w:rsid w:val="009056C3"/>
    <w:rsid w:val="009115B6"/>
    <w:rsid w:val="00912162"/>
    <w:rsid w:val="009164BA"/>
    <w:rsid w:val="00922C4A"/>
    <w:rsid w:val="00923504"/>
    <w:rsid w:val="009243E0"/>
    <w:rsid w:val="009266BA"/>
    <w:rsid w:val="0092681B"/>
    <w:rsid w:val="00926BDB"/>
    <w:rsid w:val="009436A3"/>
    <w:rsid w:val="0094481E"/>
    <w:rsid w:val="009562C6"/>
    <w:rsid w:val="00963726"/>
    <w:rsid w:val="00963980"/>
    <w:rsid w:val="009644D9"/>
    <w:rsid w:val="00965459"/>
    <w:rsid w:val="00966FFF"/>
    <w:rsid w:val="00970CBE"/>
    <w:rsid w:val="00971577"/>
    <w:rsid w:val="00977CAC"/>
    <w:rsid w:val="00986643"/>
    <w:rsid w:val="00987867"/>
    <w:rsid w:val="009902D2"/>
    <w:rsid w:val="009931EC"/>
    <w:rsid w:val="00994B5C"/>
    <w:rsid w:val="009951B8"/>
    <w:rsid w:val="009A19B7"/>
    <w:rsid w:val="009A5212"/>
    <w:rsid w:val="009A7104"/>
    <w:rsid w:val="009B5687"/>
    <w:rsid w:val="009B6013"/>
    <w:rsid w:val="009C1605"/>
    <w:rsid w:val="009C2239"/>
    <w:rsid w:val="009C26AA"/>
    <w:rsid w:val="009C31CF"/>
    <w:rsid w:val="009D1F36"/>
    <w:rsid w:val="009D201C"/>
    <w:rsid w:val="009D6B78"/>
    <w:rsid w:val="009D728A"/>
    <w:rsid w:val="009E508E"/>
    <w:rsid w:val="009E6C12"/>
    <w:rsid w:val="009F03AC"/>
    <w:rsid w:val="009F1C68"/>
    <w:rsid w:val="00A00E15"/>
    <w:rsid w:val="00A0223B"/>
    <w:rsid w:val="00A03E94"/>
    <w:rsid w:val="00A047C8"/>
    <w:rsid w:val="00A069A7"/>
    <w:rsid w:val="00A10124"/>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76F0"/>
    <w:rsid w:val="00A543F0"/>
    <w:rsid w:val="00A54F88"/>
    <w:rsid w:val="00A5539E"/>
    <w:rsid w:val="00A55FBF"/>
    <w:rsid w:val="00A57587"/>
    <w:rsid w:val="00A62820"/>
    <w:rsid w:val="00A64659"/>
    <w:rsid w:val="00A67369"/>
    <w:rsid w:val="00A67E3F"/>
    <w:rsid w:val="00A7108F"/>
    <w:rsid w:val="00A71B9B"/>
    <w:rsid w:val="00A7359D"/>
    <w:rsid w:val="00A7664F"/>
    <w:rsid w:val="00A81097"/>
    <w:rsid w:val="00A83996"/>
    <w:rsid w:val="00A83E3C"/>
    <w:rsid w:val="00A83E5D"/>
    <w:rsid w:val="00A848F8"/>
    <w:rsid w:val="00A90CD7"/>
    <w:rsid w:val="00A92664"/>
    <w:rsid w:val="00A929E5"/>
    <w:rsid w:val="00A92A02"/>
    <w:rsid w:val="00A92AB3"/>
    <w:rsid w:val="00A94949"/>
    <w:rsid w:val="00A968AE"/>
    <w:rsid w:val="00AA098B"/>
    <w:rsid w:val="00AA3B6C"/>
    <w:rsid w:val="00AA5A02"/>
    <w:rsid w:val="00AC1FEB"/>
    <w:rsid w:val="00AC6BEC"/>
    <w:rsid w:val="00AC7C0E"/>
    <w:rsid w:val="00AD3685"/>
    <w:rsid w:val="00AD3763"/>
    <w:rsid w:val="00AD7D5D"/>
    <w:rsid w:val="00AE297E"/>
    <w:rsid w:val="00AE2FA2"/>
    <w:rsid w:val="00AE32EA"/>
    <w:rsid w:val="00AF2015"/>
    <w:rsid w:val="00AF4932"/>
    <w:rsid w:val="00AF5985"/>
    <w:rsid w:val="00B0221E"/>
    <w:rsid w:val="00B138B9"/>
    <w:rsid w:val="00B13A3E"/>
    <w:rsid w:val="00B201E3"/>
    <w:rsid w:val="00B23B7E"/>
    <w:rsid w:val="00B25F2F"/>
    <w:rsid w:val="00B262A4"/>
    <w:rsid w:val="00B26834"/>
    <w:rsid w:val="00B325CE"/>
    <w:rsid w:val="00B33A75"/>
    <w:rsid w:val="00B43095"/>
    <w:rsid w:val="00B4503D"/>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6018"/>
    <w:rsid w:val="00BD7A85"/>
    <w:rsid w:val="00BE124A"/>
    <w:rsid w:val="00BE4005"/>
    <w:rsid w:val="00BE6369"/>
    <w:rsid w:val="00BE6CA4"/>
    <w:rsid w:val="00BF1F62"/>
    <w:rsid w:val="00BF40CC"/>
    <w:rsid w:val="00BF4366"/>
    <w:rsid w:val="00BF5D1A"/>
    <w:rsid w:val="00BF6351"/>
    <w:rsid w:val="00C03437"/>
    <w:rsid w:val="00C03A1F"/>
    <w:rsid w:val="00C12B4F"/>
    <w:rsid w:val="00C136B6"/>
    <w:rsid w:val="00C1621E"/>
    <w:rsid w:val="00C1705E"/>
    <w:rsid w:val="00C20D2C"/>
    <w:rsid w:val="00C22A0B"/>
    <w:rsid w:val="00C2358A"/>
    <w:rsid w:val="00C30CFB"/>
    <w:rsid w:val="00C32315"/>
    <w:rsid w:val="00C33E3F"/>
    <w:rsid w:val="00C3605D"/>
    <w:rsid w:val="00C41159"/>
    <w:rsid w:val="00C43070"/>
    <w:rsid w:val="00C43B48"/>
    <w:rsid w:val="00C4518D"/>
    <w:rsid w:val="00C468D0"/>
    <w:rsid w:val="00C46CB5"/>
    <w:rsid w:val="00C5037F"/>
    <w:rsid w:val="00C53996"/>
    <w:rsid w:val="00C5471E"/>
    <w:rsid w:val="00C62BB6"/>
    <w:rsid w:val="00C64FD1"/>
    <w:rsid w:val="00C7051C"/>
    <w:rsid w:val="00C7096B"/>
    <w:rsid w:val="00C720FF"/>
    <w:rsid w:val="00C74297"/>
    <w:rsid w:val="00C75FD7"/>
    <w:rsid w:val="00C80783"/>
    <w:rsid w:val="00C87894"/>
    <w:rsid w:val="00C9034A"/>
    <w:rsid w:val="00C944A6"/>
    <w:rsid w:val="00C945BB"/>
    <w:rsid w:val="00CA6956"/>
    <w:rsid w:val="00CB4456"/>
    <w:rsid w:val="00CC3216"/>
    <w:rsid w:val="00CE12E0"/>
    <w:rsid w:val="00CE2B15"/>
    <w:rsid w:val="00CE7A1B"/>
    <w:rsid w:val="00CF073A"/>
    <w:rsid w:val="00CF2A37"/>
    <w:rsid w:val="00CF51C8"/>
    <w:rsid w:val="00D00279"/>
    <w:rsid w:val="00D037B5"/>
    <w:rsid w:val="00D0445F"/>
    <w:rsid w:val="00D05B0C"/>
    <w:rsid w:val="00D146CD"/>
    <w:rsid w:val="00D17885"/>
    <w:rsid w:val="00D200DD"/>
    <w:rsid w:val="00D20914"/>
    <w:rsid w:val="00D21F88"/>
    <w:rsid w:val="00D263E8"/>
    <w:rsid w:val="00D279C0"/>
    <w:rsid w:val="00D30AAB"/>
    <w:rsid w:val="00D30ADC"/>
    <w:rsid w:val="00D31121"/>
    <w:rsid w:val="00D32B62"/>
    <w:rsid w:val="00D32CEE"/>
    <w:rsid w:val="00D33846"/>
    <w:rsid w:val="00D3398B"/>
    <w:rsid w:val="00D3509E"/>
    <w:rsid w:val="00D36480"/>
    <w:rsid w:val="00D46B36"/>
    <w:rsid w:val="00D534AB"/>
    <w:rsid w:val="00D53D7A"/>
    <w:rsid w:val="00D62A4B"/>
    <w:rsid w:val="00D63A27"/>
    <w:rsid w:val="00D645C7"/>
    <w:rsid w:val="00D658C1"/>
    <w:rsid w:val="00D66202"/>
    <w:rsid w:val="00D663AB"/>
    <w:rsid w:val="00D72C2C"/>
    <w:rsid w:val="00D761CC"/>
    <w:rsid w:val="00D7639E"/>
    <w:rsid w:val="00D76F8F"/>
    <w:rsid w:val="00D801BC"/>
    <w:rsid w:val="00D82224"/>
    <w:rsid w:val="00D841EC"/>
    <w:rsid w:val="00D9023B"/>
    <w:rsid w:val="00D908E5"/>
    <w:rsid w:val="00D91B2E"/>
    <w:rsid w:val="00D91E4F"/>
    <w:rsid w:val="00D929A6"/>
    <w:rsid w:val="00D92C32"/>
    <w:rsid w:val="00D932B2"/>
    <w:rsid w:val="00D93348"/>
    <w:rsid w:val="00D97658"/>
    <w:rsid w:val="00DA52CB"/>
    <w:rsid w:val="00DA564C"/>
    <w:rsid w:val="00DA5AB0"/>
    <w:rsid w:val="00DB146B"/>
    <w:rsid w:val="00DB3DA5"/>
    <w:rsid w:val="00DB40B3"/>
    <w:rsid w:val="00DB4423"/>
    <w:rsid w:val="00DB4461"/>
    <w:rsid w:val="00DB5F42"/>
    <w:rsid w:val="00DB7FC5"/>
    <w:rsid w:val="00DC0FCE"/>
    <w:rsid w:val="00DC525D"/>
    <w:rsid w:val="00DC5E52"/>
    <w:rsid w:val="00DD08F8"/>
    <w:rsid w:val="00DD3495"/>
    <w:rsid w:val="00DD3DE4"/>
    <w:rsid w:val="00DD7532"/>
    <w:rsid w:val="00DD7C12"/>
    <w:rsid w:val="00DE3B90"/>
    <w:rsid w:val="00DE3E88"/>
    <w:rsid w:val="00DF024F"/>
    <w:rsid w:val="00DF1B86"/>
    <w:rsid w:val="00DF2F86"/>
    <w:rsid w:val="00E02097"/>
    <w:rsid w:val="00E02523"/>
    <w:rsid w:val="00E04A6C"/>
    <w:rsid w:val="00E12B6C"/>
    <w:rsid w:val="00E146ED"/>
    <w:rsid w:val="00E14A4E"/>
    <w:rsid w:val="00E14B4D"/>
    <w:rsid w:val="00E15B95"/>
    <w:rsid w:val="00E15C05"/>
    <w:rsid w:val="00E166EB"/>
    <w:rsid w:val="00E17005"/>
    <w:rsid w:val="00E170D1"/>
    <w:rsid w:val="00E21962"/>
    <w:rsid w:val="00E21AB0"/>
    <w:rsid w:val="00E238D4"/>
    <w:rsid w:val="00E23913"/>
    <w:rsid w:val="00E24B5D"/>
    <w:rsid w:val="00E31DC5"/>
    <w:rsid w:val="00E32713"/>
    <w:rsid w:val="00E330A8"/>
    <w:rsid w:val="00E34CC2"/>
    <w:rsid w:val="00E36232"/>
    <w:rsid w:val="00E45FC1"/>
    <w:rsid w:val="00E5048E"/>
    <w:rsid w:val="00E50781"/>
    <w:rsid w:val="00E571B2"/>
    <w:rsid w:val="00E62BA1"/>
    <w:rsid w:val="00E65156"/>
    <w:rsid w:val="00E65A7B"/>
    <w:rsid w:val="00E66188"/>
    <w:rsid w:val="00E67533"/>
    <w:rsid w:val="00E70F61"/>
    <w:rsid w:val="00E73092"/>
    <w:rsid w:val="00E75AF2"/>
    <w:rsid w:val="00E769F9"/>
    <w:rsid w:val="00E76A40"/>
    <w:rsid w:val="00E775E5"/>
    <w:rsid w:val="00E807BC"/>
    <w:rsid w:val="00E816CB"/>
    <w:rsid w:val="00E82657"/>
    <w:rsid w:val="00E934B3"/>
    <w:rsid w:val="00E97B53"/>
    <w:rsid w:val="00E97C72"/>
    <w:rsid w:val="00EA0E07"/>
    <w:rsid w:val="00EA30C5"/>
    <w:rsid w:val="00EA479D"/>
    <w:rsid w:val="00EB55BF"/>
    <w:rsid w:val="00EC50E9"/>
    <w:rsid w:val="00EC611B"/>
    <w:rsid w:val="00ED0ABE"/>
    <w:rsid w:val="00ED122A"/>
    <w:rsid w:val="00ED165D"/>
    <w:rsid w:val="00ED287A"/>
    <w:rsid w:val="00ED2D1B"/>
    <w:rsid w:val="00ED3ACE"/>
    <w:rsid w:val="00ED4119"/>
    <w:rsid w:val="00ED6434"/>
    <w:rsid w:val="00ED64B6"/>
    <w:rsid w:val="00ED7564"/>
    <w:rsid w:val="00EE0882"/>
    <w:rsid w:val="00EE0B6E"/>
    <w:rsid w:val="00EE0E91"/>
    <w:rsid w:val="00EE1F40"/>
    <w:rsid w:val="00EE42FB"/>
    <w:rsid w:val="00EE50D8"/>
    <w:rsid w:val="00EF1EEA"/>
    <w:rsid w:val="00EF7BE9"/>
    <w:rsid w:val="00EF7E22"/>
    <w:rsid w:val="00F04A0B"/>
    <w:rsid w:val="00F04FA5"/>
    <w:rsid w:val="00F05B2F"/>
    <w:rsid w:val="00F0730B"/>
    <w:rsid w:val="00F07B0B"/>
    <w:rsid w:val="00F11D87"/>
    <w:rsid w:val="00F1292B"/>
    <w:rsid w:val="00F13862"/>
    <w:rsid w:val="00F23099"/>
    <w:rsid w:val="00F24CA6"/>
    <w:rsid w:val="00F24CDA"/>
    <w:rsid w:val="00F26959"/>
    <w:rsid w:val="00F27A62"/>
    <w:rsid w:val="00F3093D"/>
    <w:rsid w:val="00F32BC1"/>
    <w:rsid w:val="00F360E4"/>
    <w:rsid w:val="00F50718"/>
    <w:rsid w:val="00F5310A"/>
    <w:rsid w:val="00F550C3"/>
    <w:rsid w:val="00F6315B"/>
    <w:rsid w:val="00F63AD8"/>
    <w:rsid w:val="00F658AA"/>
    <w:rsid w:val="00F65F73"/>
    <w:rsid w:val="00F7356B"/>
    <w:rsid w:val="00F776D3"/>
    <w:rsid w:val="00F85265"/>
    <w:rsid w:val="00F87F94"/>
    <w:rsid w:val="00F940D3"/>
    <w:rsid w:val="00F95344"/>
    <w:rsid w:val="00F96794"/>
    <w:rsid w:val="00F972DF"/>
    <w:rsid w:val="00FA5D33"/>
    <w:rsid w:val="00FA78C6"/>
    <w:rsid w:val="00FA7F0E"/>
    <w:rsid w:val="00FB53D5"/>
    <w:rsid w:val="00FB68DE"/>
    <w:rsid w:val="00FC11C6"/>
    <w:rsid w:val="00FD1E5E"/>
    <w:rsid w:val="00FD3B7C"/>
    <w:rsid w:val="00FD412B"/>
    <w:rsid w:val="00FD63E9"/>
    <w:rsid w:val="00FE2767"/>
    <w:rsid w:val="00FE3EBB"/>
    <w:rsid w:val="00FE5BC9"/>
    <w:rsid w:val="00FE5F5D"/>
    <w:rsid w:val="00FF2FD1"/>
    <w:rsid w:val="00FF3C3B"/>
    <w:rsid w:val="00FF4AD6"/>
    <w:rsid w:val="00FF5C9C"/>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D30F6F"/>
  <w15:chartTrackingRefBased/>
  <w15:docId w15:val="{F8E764D2-6797-4110-B519-90DF4524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6601697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66452686">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8878923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1288166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6544487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14896271">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788817650">
      <w:bodyDiv w:val="1"/>
      <w:marLeft w:val="0"/>
      <w:marRight w:val="0"/>
      <w:marTop w:val="0"/>
      <w:marBottom w:val="0"/>
      <w:divBdr>
        <w:top w:val="none" w:sz="0" w:space="0" w:color="auto"/>
        <w:left w:val="none" w:sz="0" w:space="0" w:color="auto"/>
        <w:bottom w:val="none" w:sz="0" w:space="0" w:color="auto"/>
        <w:right w:val="none" w:sz="0" w:space="0" w:color="auto"/>
      </w:divBdr>
    </w:div>
    <w:div w:id="1820344474">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09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mcosealants.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chresources@tremcoinc.com"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icri.org"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4AEE-6B0A-4AFE-BB3E-776B3B9F2E41}">
  <ds:schemaRefs>
    <ds:schemaRef ds:uri="http://schemas.openxmlformats.org/officeDocument/2006/bibliography"/>
  </ds:schemaRefs>
</ds:datastoreItem>
</file>

<file path=customXml/itemProps2.xml><?xml version="1.0" encoding="utf-8"?>
<ds:datastoreItem xmlns:ds="http://schemas.openxmlformats.org/officeDocument/2006/customXml" ds:itemID="{D85BBE3B-D922-4B57-928A-3CBB8F02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2822</Words>
  <Characters>21929</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24702</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4390994</vt:i4>
      </vt:variant>
      <vt:variant>
        <vt:i4>12</vt:i4>
      </vt:variant>
      <vt:variant>
        <vt:i4>0</vt:i4>
      </vt:variant>
      <vt:variant>
        <vt:i4>5</vt:i4>
      </vt:variant>
      <vt:variant>
        <vt:lpwstr>http://www.icri.org/</vt:lpwstr>
      </vt:variant>
      <vt:variant>
        <vt:lpwstr/>
      </vt:variant>
      <vt:variant>
        <vt:i4>5046342</vt:i4>
      </vt:variant>
      <vt:variant>
        <vt:i4>9</vt:i4>
      </vt:variant>
      <vt:variant>
        <vt:i4>0</vt:i4>
      </vt:variant>
      <vt:variant>
        <vt:i4>5</vt:i4>
      </vt:variant>
      <vt:variant>
        <vt:lpwstr>http://www.astm.org/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23</cp:revision>
  <cp:lastPrinted>2014-06-01T20:00:00Z</cp:lastPrinted>
  <dcterms:created xsi:type="dcterms:W3CDTF">2018-01-19T14:59:00Z</dcterms:created>
  <dcterms:modified xsi:type="dcterms:W3CDTF">2021-06-24T18:02:00Z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